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78C8A" w14:textId="77777777" w:rsidR="00A87BC5" w:rsidRPr="00B86CAE" w:rsidRDefault="00A87BC5" w:rsidP="00A87B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</w:rPr>
        <w:t>Indicator 7: Early Childhood Outcomes</w:t>
      </w:r>
    </w:p>
    <w:p w14:paraId="6417726E" w14:textId="77777777" w:rsidR="00A87BC5" w:rsidRPr="00B86CAE" w:rsidRDefault="00A87BC5" w:rsidP="00A87BC5">
      <w:p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</w:rPr>
        <w:t>Percent of children with IEPs who demonstrate improved:</w:t>
      </w:r>
    </w:p>
    <w:p w14:paraId="728DE02B" w14:textId="77777777" w:rsidR="00A87BC5" w:rsidRPr="00B86CAE" w:rsidRDefault="00A87BC5" w:rsidP="00A87B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Positive social-emotional skills (including social relationships)</w:t>
      </w:r>
    </w:p>
    <w:p w14:paraId="47DDB547" w14:textId="77777777" w:rsidR="00A87BC5" w:rsidRPr="00B86CAE" w:rsidRDefault="00A87BC5" w:rsidP="00A87B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Acquisition and use of knowledge and skills (including early language/ communication and early literacy)</w:t>
      </w:r>
    </w:p>
    <w:p w14:paraId="1F802EC0" w14:textId="77777777" w:rsidR="00A87BC5" w:rsidRPr="00B86CAE" w:rsidRDefault="00A87BC5" w:rsidP="00A87B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Use of appropriate behaviors to meet needs </w:t>
      </w:r>
    </w:p>
    <w:p w14:paraId="138E39F2" w14:textId="77777777" w:rsidR="00A87BC5" w:rsidRPr="00B86CAE" w:rsidRDefault="00A87BC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5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8"/>
        <w:gridCol w:w="1158"/>
        <w:gridCol w:w="1217"/>
        <w:gridCol w:w="1277"/>
        <w:gridCol w:w="160"/>
        <w:gridCol w:w="1237"/>
        <w:gridCol w:w="1058"/>
        <w:gridCol w:w="160"/>
        <w:gridCol w:w="1377"/>
        <w:gridCol w:w="1058"/>
      </w:tblGrid>
      <w:tr w:rsidR="00A87BC5" w:rsidRPr="00B86CAE" w14:paraId="1CCE1B13" w14:textId="77777777" w:rsidTr="00A87BC5">
        <w:trPr>
          <w:trHeight w:val="1038"/>
        </w:trPr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51A33F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F099C8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94844BA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A. Positive social-emotional skills </w:t>
            </w:r>
          </w:p>
        </w:tc>
        <w:tc>
          <w:tcPr>
            <w:tcW w:w="2455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48180D0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B. Acquisition and use of knowledge and skills </w:t>
            </w:r>
          </w:p>
        </w:tc>
        <w:tc>
          <w:tcPr>
            <w:tcW w:w="2595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737A553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 Use of appropriate behaviors to meet their needs</w:t>
            </w:r>
          </w:p>
        </w:tc>
      </w:tr>
      <w:tr w:rsidR="00A87BC5" w:rsidRPr="00B86CAE" w14:paraId="43E282E8" w14:textId="77777777" w:rsidTr="00A87BC5">
        <w:trPr>
          <w:trHeight w:val="621"/>
        </w:trPr>
        <w:tc>
          <w:tcPr>
            <w:tcW w:w="18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F16B0A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A42EE2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A75C30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Actual</w:t>
            </w:r>
          </w:p>
        </w:tc>
        <w:tc>
          <w:tcPr>
            <w:tcW w:w="12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8846DF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Targets</w:t>
            </w:r>
          </w:p>
        </w:tc>
        <w:tc>
          <w:tcPr>
            <w:tcW w:w="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13C403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536940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Actual </w:t>
            </w:r>
          </w:p>
        </w:tc>
        <w:tc>
          <w:tcPr>
            <w:tcW w:w="10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F9A501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Targets</w:t>
            </w:r>
          </w:p>
        </w:tc>
        <w:tc>
          <w:tcPr>
            <w:tcW w:w="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3BC84B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7FB02C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Actual </w:t>
            </w:r>
          </w:p>
        </w:tc>
        <w:tc>
          <w:tcPr>
            <w:tcW w:w="10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967A66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Targets</w:t>
            </w:r>
          </w:p>
        </w:tc>
      </w:tr>
      <w:tr w:rsidR="00A87BC5" w:rsidRPr="00B86CAE" w14:paraId="1A697AF5" w14:textId="77777777" w:rsidTr="00A87BC5">
        <w:trPr>
          <w:trHeight w:val="1715"/>
        </w:trPr>
        <w:tc>
          <w:tcPr>
            <w:tcW w:w="183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4B41FDB" w14:textId="77777777" w:rsidR="001C2C81" w:rsidRDefault="00A87BC5" w:rsidP="001C2C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Of those children who entered the program below age expectations in Outcome-</w:t>
            </w:r>
          </w:p>
          <w:p w14:paraId="126A01FE" w14:textId="5DF7D7BA" w:rsidR="00A87BC5" w:rsidRPr="00B86CAE" w:rsidRDefault="00A87BC5" w:rsidP="001C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 that substantially increased rate of growth in Outcome by the time they exited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DB32A9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2018-19</w:t>
            </w:r>
          </w:p>
        </w:tc>
        <w:tc>
          <w:tcPr>
            <w:tcW w:w="12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333882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93.08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0BDF7D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90.1</w:t>
            </w:r>
          </w:p>
        </w:tc>
        <w:tc>
          <w:tcPr>
            <w:tcW w:w="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89BFD0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905CB6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94.84</w:t>
            </w:r>
          </w:p>
        </w:tc>
        <w:tc>
          <w:tcPr>
            <w:tcW w:w="10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419D44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3B09CD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F3DDFB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92.52</w:t>
            </w:r>
          </w:p>
        </w:tc>
        <w:tc>
          <w:tcPr>
            <w:tcW w:w="10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97BE3A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A87BC5" w:rsidRPr="00B86CAE" w14:paraId="25FCCAB2" w14:textId="77777777" w:rsidTr="00A87BC5">
        <w:trPr>
          <w:trHeight w:val="1255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B9ED235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F326D9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</w:t>
            </w:r>
          </w:p>
        </w:tc>
        <w:tc>
          <w:tcPr>
            <w:tcW w:w="12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264CBD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 xml:space="preserve">93.17 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5ADCE0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90.10</w:t>
            </w:r>
          </w:p>
        </w:tc>
        <w:tc>
          <w:tcPr>
            <w:tcW w:w="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D884FF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72FBCA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94.87</w:t>
            </w:r>
          </w:p>
        </w:tc>
        <w:tc>
          <w:tcPr>
            <w:tcW w:w="10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321CFE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8F2759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E54A89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92.97</w:t>
            </w:r>
          </w:p>
        </w:tc>
        <w:tc>
          <w:tcPr>
            <w:tcW w:w="10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69555E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A87BC5" w:rsidRPr="00B86CAE" w14:paraId="3DE05ECC" w14:textId="77777777" w:rsidTr="00A87BC5">
        <w:trPr>
          <w:trHeight w:val="1040"/>
        </w:trPr>
        <w:tc>
          <w:tcPr>
            <w:tcW w:w="1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DF8D671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E47ADB3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 2019-20</w:t>
            </w:r>
          </w:p>
        </w:tc>
        <w:tc>
          <w:tcPr>
            <w:tcW w:w="249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DFA796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 xml:space="preserve">Met Target </w:t>
            </w:r>
          </w:p>
        </w:tc>
        <w:tc>
          <w:tcPr>
            <w:tcW w:w="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2CED34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9490D9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 xml:space="preserve">Met Target </w:t>
            </w:r>
          </w:p>
        </w:tc>
        <w:tc>
          <w:tcPr>
            <w:tcW w:w="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85AE13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73CF30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 xml:space="preserve">Met Target </w:t>
            </w:r>
          </w:p>
        </w:tc>
      </w:tr>
    </w:tbl>
    <w:p w14:paraId="63A18356" w14:textId="77777777" w:rsidR="001118EB" w:rsidRPr="00B86CAE" w:rsidRDefault="001118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16"/>
        <w:gridCol w:w="1116"/>
        <w:gridCol w:w="957"/>
        <w:gridCol w:w="1216"/>
        <w:gridCol w:w="139"/>
        <w:gridCol w:w="1532"/>
        <w:gridCol w:w="997"/>
        <w:gridCol w:w="179"/>
        <w:gridCol w:w="1591"/>
        <w:gridCol w:w="1097"/>
      </w:tblGrid>
      <w:tr w:rsidR="00A87BC5" w:rsidRPr="00B86CAE" w14:paraId="51E6C4BF" w14:textId="77777777" w:rsidTr="00A87BC5">
        <w:trPr>
          <w:trHeight w:val="1028"/>
        </w:trPr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38622B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1AE2FC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E82D5CF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A. Positive social-emotional skills </w:t>
            </w:r>
          </w:p>
        </w:tc>
        <w:tc>
          <w:tcPr>
            <w:tcW w:w="2668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C512E34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B. Acquisition and use of knowledge and skills </w:t>
            </w:r>
          </w:p>
        </w:tc>
        <w:tc>
          <w:tcPr>
            <w:tcW w:w="2867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1667017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 Use of appropriate behaviors to meet their needs</w:t>
            </w:r>
          </w:p>
        </w:tc>
      </w:tr>
      <w:tr w:rsidR="00B86CAE" w:rsidRPr="00B86CAE" w14:paraId="17E14572" w14:textId="77777777" w:rsidTr="00A87BC5">
        <w:trPr>
          <w:trHeight w:val="495"/>
        </w:trPr>
        <w:tc>
          <w:tcPr>
            <w:tcW w:w="16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D16BB8A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256E82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0D2EBF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Actual</w:t>
            </w:r>
          </w:p>
        </w:tc>
        <w:tc>
          <w:tcPr>
            <w:tcW w:w="12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C70DBB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Targets</w:t>
            </w:r>
          </w:p>
        </w:tc>
        <w:tc>
          <w:tcPr>
            <w:tcW w:w="1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66AF8E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698E5C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Actual</w:t>
            </w:r>
          </w:p>
        </w:tc>
        <w:tc>
          <w:tcPr>
            <w:tcW w:w="9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874CF8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Targets</w:t>
            </w:r>
          </w:p>
        </w:tc>
        <w:tc>
          <w:tcPr>
            <w:tcW w:w="1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A08F00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9AC2BA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Actual</w:t>
            </w:r>
          </w:p>
        </w:tc>
        <w:tc>
          <w:tcPr>
            <w:tcW w:w="10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2D173C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Targets</w:t>
            </w:r>
          </w:p>
        </w:tc>
      </w:tr>
      <w:tr w:rsidR="00B86CAE" w:rsidRPr="00B86CAE" w14:paraId="3EC52549" w14:textId="77777777" w:rsidTr="00A87BC5">
        <w:trPr>
          <w:trHeight w:val="1658"/>
        </w:trPr>
        <w:tc>
          <w:tcPr>
            <w:tcW w:w="161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831E894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Percent of children who were functioning within age expectations in Outcome by the time they exited</w:t>
            </w:r>
          </w:p>
          <w:p w14:paraId="6DB43826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DB0776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2018-19</w:t>
            </w:r>
          </w:p>
        </w:tc>
        <w:tc>
          <w:tcPr>
            <w:tcW w:w="9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BA04DF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51.32</w:t>
            </w:r>
          </w:p>
        </w:tc>
        <w:tc>
          <w:tcPr>
            <w:tcW w:w="12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59B209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57.9</w:t>
            </w:r>
          </w:p>
        </w:tc>
        <w:tc>
          <w:tcPr>
            <w:tcW w:w="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0FC0A2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5DFDFD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43.06</w:t>
            </w:r>
          </w:p>
        </w:tc>
        <w:tc>
          <w:tcPr>
            <w:tcW w:w="9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E5A568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076019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FE6657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58.19</w:t>
            </w:r>
          </w:p>
        </w:tc>
        <w:tc>
          <w:tcPr>
            <w:tcW w:w="10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A8E77A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65.3</w:t>
            </w:r>
          </w:p>
        </w:tc>
      </w:tr>
      <w:tr w:rsidR="00A87BC5" w:rsidRPr="00B86CAE" w14:paraId="3D841770" w14:textId="77777777" w:rsidTr="00A87BC5">
        <w:trPr>
          <w:trHeight w:val="2062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C3445ED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6B57DB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</w:t>
            </w:r>
          </w:p>
        </w:tc>
        <w:tc>
          <w:tcPr>
            <w:tcW w:w="9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1666B0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46.91</w:t>
            </w:r>
          </w:p>
        </w:tc>
        <w:tc>
          <w:tcPr>
            <w:tcW w:w="12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F6E7124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F727A8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B906A4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40.12</w:t>
            </w:r>
          </w:p>
        </w:tc>
        <w:tc>
          <w:tcPr>
            <w:tcW w:w="9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40744E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43.06</w:t>
            </w:r>
          </w:p>
        </w:tc>
        <w:tc>
          <w:tcPr>
            <w:tcW w:w="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BAAD0C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8DA7F6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55.26</w:t>
            </w:r>
          </w:p>
        </w:tc>
        <w:tc>
          <w:tcPr>
            <w:tcW w:w="10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7152D8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A87BC5" w:rsidRPr="00B86CAE" w14:paraId="34CF0319" w14:textId="77777777" w:rsidTr="00A87BC5">
        <w:trPr>
          <w:trHeight w:val="1583"/>
        </w:trPr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F83FDE8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B05511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 2019-20</w:t>
            </w:r>
          </w:p>
        </w:tc>
        <w:tc>
          <w:tcPr>
            <w:tcW w:w="21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BC5852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 xml:space="preserve">Did not meet target </w:t>
            </w:r>
          </w:p>
        </w:tc>
        <w:tc>
          <w:tcPr>
            <w:tcW w:w="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953841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9BCFC2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 xml:space="preserve">Did not meet target </w:t>
            </w:r>
          </w:p>
        </w:tc>
        <w:tc>
          <w:tcPr>
            <w:tcW w:w="1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7375E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7E1D85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3F3B34" w14:textId="77777777" w:rsidR="00A87BC5" w:rsidRPr="00B86CAE" w:rsidRDefault="00A87BC5" w:rsidP="00A8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CAE">
              <w:rPr>
                <w:rFonts w:ascii="Times New Roman" w:hAnsi="Times New Roman" w:cs="Times New Roman"/>
                <w:sz w:val="24"/>
                <w:szCs w:val="24"/>
              </w:rPr>
              <w:t xml:space="preserve">Did not meet target </w:t>
            </w:r>
          </w:p>
        </w:tc>
      </w:tr>
    </w:tbl>
    <w:p w14:paraId="04B69B52" w14:textId="77777777" w:rsidR="00A87BC5" w:rsidRPr="00B86CAE" w:rsidRDefault="00A87BC5">
      <w:pPr>
        <w:rPr>
          <w:rFonts w:ascii="Times New Roman" w:hAnsi="Times New Roman" w:cs="Times New Roman"/>
          <w:sz w:val="24"/>
          <w:szCs w:val="24"/>
        </w:rPr>
      </w:pPr>
    </w:p>
    <w:p w14:paraId="6C7145F8" w14:textId="77777777" w:rsidR="00A87BC5" w:rsidRPr="00B86CAE" w:rsidRDefault="00A87BC5" w:rsidP="00A87BC5">
      <w:p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Data are from the 2019-2020 school year.</w:t>
      </w:r>
    </w:p>
    <w:p w14:paraId="5096293D" w14:textId="77777777" w:rsidR="00A87BC5" w:rsidRPr="00B86CAE" w:rsidRDefault="00A87BC5" w:rsidP="00A87BC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  <w:u w:val="single"/>
        </w:rPr>
        <w:t>1. Social-emotional skills</w:t>
      </w:r>
    </w:p>
    <w:p w14:paraId="2BB8E39A" w14:textId="77777777" w:rsidR="00A87BC5" w:rsidRPr="00B86CAE" w:rsidRDefault="00A87BC5" w:rsidP="00A87BC5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>, the percent that substantially increased rate of growth in Outcome by the time they exited.</w:t>
      </w:r>
    </w:p>
    <w:p w14:paraId="6F0047A2" w14:textId="77777777" w:rsidR="00A87BC5" w:rsidRPr="00B86CAE" w:rsidRDefault="00A87BC5" w:rsidP="00A87BC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Target:  </w:t>
      </w:r>
      <w:r w:rsidR="00B86CAE" w:rsidRPr="00B86CAE">
        <w:rPr>
          <w:rFonts w:ascii="Times New Roman" w:hAnsi="Times New Roman" w:cs="Times New Roman"/>
          <w:sz w:val="24"/>
          <w:szCs w:val="24"/>
        </w:rPr>
        <w:t>90.10%</w:t>
      </w:r>
    </w:p>
    <w:p w14:paraId="78C916FF" w14:textId="77777777" w:rsidR="00A87BC5" w:rsidRPr="00B86CAE" w:rsidRDefault="00B86CAE" w:rsidP="00A87BC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State Data: 93.17%</w:t>
      </w:r>
    </w:p>
    <w:p w14:paraId="55842C4C" w14:textId="441A5A65" w:rsidR="00A87BC5" w:rsidRPr="00CB5F4E" w:rsidRDefault="00CB5F4E" w:rsidP="00A87BC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B5F4E">
        <w:rPr>
          <w:rFonts w:ascii="Times New Roman" w:hAnsi="Times New Roman" w:cs="Times New Roman"/>
          <w:sz w:val="24"/>
          <w:szCs w:val="24"/>
        </w:rPr>
        <w:t>Met target</w:t>
      </w:r>
    </w:p>
    <w:p w14:paraId="4AA43C98" w14:textId="77777777" w:rsidR="00A87BC5" w:rsidRPr="00B86CAE" w:rsidRDefault="00A87BC5" w:rsidP="00A87BC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19B57D05" w14:textId="77777777" w:rsidR="00A87BC5" w:rsidRPr="00B86CAE" w:rsidRDefault="00A87BC5" w:rsidP="00A87BC5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14:paraId="6289EE93" w14:textId="77777777" w:rsidR="00A87BC5" w:rsidRPr="00B86CAE" w:rsidRDefault="00A87BC5" w:rsidP="00A87BC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Target:  </w:t>
      </w:r>
      <w:r w:rsidR="00B86CAE" w:rsidRPr="00B86CAE">
        <w:rPr>
          <w:rFonts w:ascii="Times New Roman" w:hAnsi="Times New Roman" w:cs="Times New Roman"/>
          <w:sz w:val="24"/>
          <w:szCs w:val="24"/>
        </w:rPr>
        <w:t>56%</w:t>
      </w:r>
    </w:p>
    <w:p w14:paraId="60925B5C" w14:textId="77777777" w:rsidR="00A87BC5" w:rsidRPr="00B86CAE" w:rsidRDefault="00A87BC5" w:rsidP="00A87BC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Data:  </w:t>
      </w:r>
      <w:r w:rsidR="00B86CAE" w:rsidRPr="00B86CAE">
        <w:rPr>
          <w:rFonts w:ascii="Times New Roman" w:hAnsi="Times New Roman" w:cs="Times New Roman"/>
          <w:sz w:val="24"/>
          <w:szCs w:val="24"/>
        </w:rPr>
        <w:t>46.91%</w:t>
      </w:r>
    </w:p>
    <w:p w14:paraId="69C7D015" w14:textId="77777777" w:rsidR="00A87BC5" w:rsidRPr="00B86CAE" w:rsidRDefault="00A87BC5" w:rsidP="00A87BC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Did n</w:t>
      </w:r>
      <w:r w:rsidR="00B86CAE" w:rsidRPr="00B86CAE">
        <w:rPr>
          <w:rFonts w:ascii="Times New Roman" w:hAnsi="Times New Roman" w:cs="Times New Roman"/>
          <w:sz w:val="24"/>
          <w:szCs w:val="24"/>
        </w:rPr>
        <w:t>ot meet target</w:t>
      </w:r>
    </w:p>
    <w:p w14:paraId="3186928B" w14:textId="77777777" w:rsidR="00A87BC5" w:rsidRPr="00B86CAE" w:rsidRDefault="00A87BC5">
      <w:pPr>
        <w:rPr>
          <w:rFonts w:ascii="Times New Roman" w:hAnsi="Times New Roman" w:cs="Times New Roman"/>
          <w:sz w:val="24"/>
          <w:szCs w:val="24"/>
        </w:rPr>
      </w:pPr>
    </w:p>
    <w:p w14:paraId="12B09AF7" w14:textId="77777777" w:rsidR="00B86CAE" w:rsidRPr="00B86CAE" w:rsidRDefault="00B86CAE" w:rsidP="00B86CA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  <w:u w:val="single"/>
        </w:rPr>
        <w:t>2. Acquisition and use of knowledge and skills</w:t>
      </w:r>
    </w:p>
    <w:p w14:paraId="1C35BF9D" w14:textId="77777777" w:rsidR="00B86CAE" w:rsidRPr="00B86CAE" w:rsidRDefault="00B86CAE" w:rsidP="00B86CAE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Outcome, </w:t>
      </w:r>
      <w:r w:rsidRPr="00B86CAE">
        <w:rPr>
          <w:rFonts w:ascii="Times New Roman" w:hAnsi="Times New Roman" w:cs="Times New Roman"/>
          <w:bCs/>
          <w:sz w:val="24"/>
          <w:szCs w:val="24"/>
        </w:rPr>
        <w:t>the percent that substantially increased rate of growth in Outcome by the time they exited.</w:t>
      </w:r>
    </w:p>
    <w:p w14:paraId="5504A142" w14:textId="77777777" w:rsidR="00B86CAE" w:rsidRPr="00B86CAE" w:rsidRDefault="00B86CAE" w:rsidP="00B86CA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State Target: 94%</w:t>
      </w:r>
    </w:p>
    <w:p w14:paraId="2DAB35CC" w14:textId="77777777" w:rsidR="00B86CAE" w:rsidRPr="00B86CAE" w:rsidRDefault="00B86CAE" w:rsidP="00B86CA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State Data: 94.87%</w:t>
      </w:r>
    </w:p>
    <w:p w14:paraId="27846248" w14:textId="77777777" w:rsidR="00CB5F4E" w:rsidRPr="00CB5F4E" w:rsidRDefault="00CB5F4E" w:rsidP="00CB5F4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B5F4E">
        <w:rPr>
          <w:rFonts w:ascii="Times New Roman" w:hAnsi="Times New Roman" w:cs="Times New Roman"/>
          <w:sz w:val="24"/>
          <w:szCs w:val="24"/>
        </w:rPr>
        <w:t>Met target</w:t>
      </w:r>
    </w:p>
    <w:p w14:paraId="3633514C" w14:textId="77777777" w:rsidR="00B86CAE" w:rsidRPr="00B86CAE" w:rsidRDefault="00B86CAE" w:rsidP="00B86CA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9C2AC18" w14:textId="77777777" w:rsidR="00B86CAE" w:rsidRPr="00B86CAE" w:rsidRDefault="00B86CAE" w:rsidP="00B86CAE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14:paraId="6C510C9A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State Target: 43.06%</w:t>
      </w:r>
    </w:p>
    <w:p w14:paraId="7C5D61C2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State Data:  40.12%</w:t>
      </w:r>
    </w:p>
    <w:p w14:paraId="257C4C62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Did not meet target</w:t>
      </w:r>
    </w:p>
    <w:p w14:paraId="2C8B1DA6" w14:textId="77777777" w:rsidR="00B86CAE" w:rsidRPr="00B86CAE" w:rsidRDefault="00B86CAE" w:rsidP="00B86CA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FFD3F2B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16D5AF7" w14:textId="77777777" w:rsidR="00B86CAE" w:rsidRPr="00B86CAE" w:rsidRDefault="00B86CAE" w:rsidP="00B86CA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  <w:u w:val="single"/>
        </w:rPr>
        <w:t>3. Use of appropriate behaviors to meet needs</w:t>
      </w:r>
    </w:p>
    <w:p w14:paraId="3B47A9CC" w14:textId="77777777" w:rsidR="00B86CAE" w:rsidRPr="00B86CAE" w:rsidRDefault="00B86CAE" w:rsidP="00B86CAE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>, the percent that substantially increased rate of growth in Outcome by the time they exited.</w:t>
      </w:r>
    </w:p>
    <w:p w14:paraId="4749B872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State Target:  91%</w:t>
      </w:r>
    </w:p>
    <w:p w14:paraId="7235D63C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State Data: 92.97%</w:t>
      </w:r>
    </w:p>
    <w:p w14:paraId="1E020604" w14:textId="77777777" w:rsidR="00CB5F4E" w:rsidRPr="00CB5F4E" w:rsidRDefault="00CB5F4E" w:rsidP="00CB5F4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B5F4E">
        <w:rPr>
          <w:rFonts w:ascii="Times New Roman" w:hAnsi="Times New Roman" w:cs="Times New Roman"/>
          <w:sz w:val="24"/>
          <w:szCs w:val="24"/>
        </w:rPr>
        <w:t>Met target</w:t>
      </w:r>
    </w:p>
    <w:p w14:paraId="4BAAB631" w14:textId="77777777" w:rsidR="00B86CAE" w:rsidRPr="00B86CAE" w:rsidRDefault="00B86CAE" w:rsidP="00B86CA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F1C5029" w14:textId="77777777" w:rsidR="00B86CAE" w:rsidRPr="00B86CAE" w:rsidRDefault="00B86CAE" w:rsidP="00B86CAE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14:paraId="2C3C3759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State Target: 62%</w:t>
      </w:r>
      <w:r w:rsidRPr="00B86CAE">
        <w:rPr>
          <w:rFonts w:ascii="Times New Roman" w:hAnsi="Times New Roman" w:cs="Times New Roman"/>
          <w:sz w:val="24"/>
          <w:szCs w:val="24"/>
        </w:rPr>
        <w:tab/>
      </w:r>
    </w:p>
    <w:p w14:paraId="1D240DF4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State Data:  55.26%</w:t>
      </w:r>
    </w:p>
    <w:p w14:paraId="0B37FB19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Did not meet target</w:t>
      </w:r>
    </w:p>
    <w:p w14:paraId="7DA89D0F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89E4461" w14:textId="77777777" w:rsidR="00B86CAE" w:rsidRPr="00B86CAE" w:rsidRDefault="00B86CAE" w:rsidP="00B86C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B227DC" w14:textId="77777777" w:rsidR="00B86CAE" w:rsidRPr="00B86CAE" w:rsidRDefault="00B86CAE">
      <w:p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*This is preliminary data and will be reviewed and confirmed by the Virginia Department of Education (VDOE) and Office of Special Education Programs</w:t>
      </w:r>
    </w:p>
    <w:sectPr w:rsidR="00B86CAE" w:rsidRPr="00B86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156E2"/>
    <w:multiLevelType w:val="hybridMultilevel"/>
    <w:tmpl w:val="DA68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C5"/>
    <w:rsid w:val="001118EB"/>
    <w:rsid w:val="001C2C81"/>
    <w:rsid w:val="00A87BC5"/>
    <w:rsid w:val="00B86CAE"/>
    <w:rsid w:val="00CB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58C7D"/>
  <w15:chartTrackingRefBased/>
  <w15:docId w15:val="{2435805A-C6B0-4F42-822D-EEDFCA74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BC5"/>
    <w:pPr>
      <w:ind w:left="720"/>
      <w:contextualSpacing/>
    </w:pPr>
  </w:style>
  <w:style w:type="paragraph" w:styleId="NoSpacing">
    <w:name w:val="No Spacing"/>
    <w:uiPriority w:val="1"/>
    <w:qFormat/>
    <w:rsid w:val="00A87B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6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BABD3A5137C4BA6A72911572CF1CB" ma:contentTypeVersion="11" ma:contentTypeDescription="Create a new document." ma:contentTypeScope="" ma:versionID="59391aa376daf5d9c347dc6f2fe48fd8">
  <xsd:schema xmlns:xsd="http://www.w3.org/2001/XMLSchema" xmlns:xs="http://www.w3.org/2001/XMLSchema" xmlns:p="http://schemas.microsoft.com/office/2006/metadata/properties" xmlns:ns3="850e6a36-523d-4950-89af-8612d2224dc1" xmlns:ns4="c3a08b9a-eb45-4c28-98ef-9d5b9f7c4395" targetNamespace="http://schemas.microsoft.com/office/2006/metadata/properties" ma:root="true" ma:fieldsID="763d06060483b93c4aa234d1ae18cd48" ns3:_="" ns4:_="">
    <xsd:import namespace="850e6a36-523d-4950-89af-8612d2224dc1"/>
    <xsd:import namespace="c3a08b9a-eb45-4c28-98ef-9d5b9f7c4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e6a36-523d-4950-89af-8612d2224d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08b9a-eb45-4c28-98ef-9d5b9f7c4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1B5333-AE5D-4E1A-B9A1-44012504503F}">
  <ds:schemaRefs>
    <ds:schemaRef ds:uri="http://schemas.microsoft.com/office/2006/metadata/properties"/>
    <ds:schemaRef ds:uri="850e6a36-523d-4950-89af-8612d2224dc1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3a08b9a-eb45-4c28-98ef-9d5b9f7c4395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AB55D41-8F6E-4147-8490-F269E57FB2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2A4982-AE06-4C60-8A38-6041B5819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e6a36-523d-4950-89af-8612d2224dc1"/>
    <ds:schemaRef ds:uri="c3a08b9a-eb45-4c28-98ef-9d5b9f7c4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Kilkeary</dc:creator>
  <cp:keywords/>
  <dc:description/>
  <cp:lastModifiedBy>Jacqueline Kilkeary</cp:lastModifiedBy>
  <cp:revision>3</cp:revision>
  <dcterms:created xsi:type="dcterms:W3CDTF">2021-04-06T14:26:00Z</dcterms:created>
  <dcterms:modified xsi:type="dcterms:W3CDTF">2021-04-07T01:07:00Z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0x010100231BABD3A5137C4BA6A72911572CF1CB</vt:lpwstr>
  </property>
</Properties>
</file>