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78C8A" w14:textId="17A2B2FC" w:rsidR="00A87BC5" w:rsidRPr="00B86CAE" w:rsidRDefault="00A87BC5" w:rsidP="00A87B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6CAE">
        <w:rPr>
          <w:rFonts w:ascii="Times New Roman" w:hAnsi="Times New Roman" w:cs="Times New Roman"/>
          <w:b/>
          <w:bCs/>
          <w:sz w:val="24"/>
          <w:szCs w:val="24"/>
        </w:rPr>
        <w:t>Indicator 7: Early Childhood Outcomes</w:t>
      </w:r>
      <w:r w:rsidR="003C459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42282">
        <w:rPr>
          <w:rFonts w:ascii="Times New Roman" w:hAnsi="Times New Roman" w:cs="Times New Roman"/>
          <w:b/>
          <w:bCs/>
          <w:sz w:val="24"/>
          <w:szCs w:val="24"/>
        </w:rPr>
        <w:t>2021</w:t>
      </w:r>
      <w:bookmarkStart w:id="0" w:name="_GoBack"/>
      <w:bookmarkEnd w:id="0"/>
    </w:p>
    <w:p w14:paraId="6417726E" w14:textId="77777777" w:rsidR="00A87BC5" w:rsidRPr="00B86CAE" w:rsidRDefault="00A87BC5" w:rsidP="00A87BC5">
      <w:pPr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b/>
          <w:bCs/>
          <w:sz w:val="24"/>
          <w:szCs w:val="24"/>
        </w:rPr>
        <w:t>Percent of children with IEPs who demonstrate improved:</w:t>
      </w:r>
    </w:p>
    <w:p w14:paraId="728DE02B" w14:textId="77777777" w:rsidR="00A87BC5" w:rsidRPr="00B86CAE" w:rsidRDefault="00A87BC5" w:rsidP="00A87B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Positive social-emotional skills (including social relationships)</w:t>
      </w:r>
    </w:p>
    <w:p w14:paraId="47DDB547" w14:textId="77777777" w:rsidR="00A87BC5" w:rsidRPr="00B86CAE" w:rsidRDefault="00A87BC5" w:rsidP="00A87B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Acquisition and use of knowledge and skills (including early language/ communication and early literacy)</w:t>
      </w:r>
    </w:p>
    <w:p w14:paraId="1F802EC0" w14:textId="77777777" w:rsidR="00A87BC5" w:rsidRPr="00B86CAE" w:rsidRDefault="00A87BC5" w:rsidP="00A87B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Use of appropriate behaviors to meet needs </w:t>
      </w:r>
    </w:p>
    <w:p w14:paraId="138E39F2" w14:textId="7A1C94DE" w:rsidR="00A87BC5" w:rsidRDefault="00A87BC5">
      <w:pPr>
        <w:rPr>
          <w:rFonts w:ascii="Times New Roman" w:hAnsi="Times New Roman" w:cs="Times New Roman"/>
          <w:sz w:val="24"/>
          <w:szCs w:val="24"/>
        </w:rPr>
      </w:pPr>
    </w:p>
    <w:p w14:paraId="3587F106" w14:textId="205AF10F" w:rsidR="00752AE4" w:rsidRDefault="00752AE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BDE8E29" wp14:editId="131ED29C">
            <wp:extent cx="5943600" cy="2968625"/>
            <wp:effectExtent l="0" t="0" r="0" b="3175"/>
            <wp:docPr id="2" name="table" descr="1. Social-emotional skills&#10;State Target:  91.50%&#10;State Data: 80.53%&#10;Did not meet target&#10;&#10;2. Acquisition and use of knowledge and skills&#10;State Target: 94.50%&#10;State Data: 91.19%&#10;Did not meet target&#10;&#10;3. Use of appropriate behaviors to meet needs&#10;State Target:  91.50%&#10;State Data: 88.50%&#10;Did not meet target&#10;" title="Percent that substantially increased rate of growth in Outcome, by the time they exited (2021-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EAE54" w14:textId="77777777" w:rsidR="00752AE4" w:rsidRPr="00B86CAE" w:rsidRDefault="00752AE4">
      <w:pPr>
        <w:rPr>
          <w:rFonts w:ascii="Times New Roman" w:hAnsi="Times New Roman" w:cs="Times New Roman"/>
          <w:sz w:val="24"/>
          <w:szCs w:val="24"/>
        </w:rPr>
      </w:pPr>
    </w:p>
    <w:p w14:paraId="63A18356" w14:textId="6DDDF60A" w:rsidR="001118EB" w:rsidRPr="00B86CAE" w:rsidRDefault="00752AE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734E2B4" wp14:editId="2B69C2D1">
            <wp:extent cx="5943600" cy="2872740"/>
            <wp:effectExtent l="0" t="0" r="0" b="0"/>
            <wp:docPr id="1" name="table" descr="a. Social-Emotional Skills&#10;State Target:  55.25%&#10;State Data:  41.42%&#10;Did not meet target&#10;&#10;b. Acquisition and use of knowledge and skills&#10;State Target: 38.25%&#10;State Data:  34.24%&#10;Did not meet target&#10;&#10;c. Ue of appropriate behaviors to meet their needs&#10;State Target: 61.25% &#10;State Data:  48.55%&#10;Did not meet target&#10;" title="Percent of children who were functioning within age expectations in outcome by the time they exited (2021-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C86D8" w14:textId="77777777" w:rsidR="00752AE4" w:rsidRPr="00B86CAE" w:rsidRDefault="00752AE4" w:rsidP="00752A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Data are from the 2020-2021</w:t>
      </w:r>
      <w:r w:rsidRPr="00B86CAE">
        <w:rPr>
          <w:rFonts w:ascii="Times New Roman" w:hAnsi="Times New Roman" w:cs="Times New Roman"/>
          <w:sz w:val="24"/>
          <w:szCs w:val="24"/>
        </w:rPr>
        <w:t xml:space="preserve"> school year.</w:t>
      </w:r>
    </w:p>
    <w:p w14:paraId="036DD48E" w14:textId="77777777" w:rsidR="00752AE4" w:rsidRPr="00B86CAE" w:rsidRDefault="00752AE4" w:rsidP="00752AE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CAE">
        <w:rPr>
          <w:rFonts w:ascii="Times New Roman" w:hAnsi="Times New Roman" w:cs="Times New Roman"/>
          <w:b/>
          <w:bCs/>
          <w:sz w:val="24"/>
          <w:szCs w:val="24"/>
          <w:u w:val="single"/>
        </w:rPr>
        <w:t>1. Social-emotional skills</w:t>
      </w:r>
    </w:p>
    <w:p w14:paraId="277FF506" w14:textId="77777777" w:rsidR="00752AE4" w:rsidRPr="00B86CAE" w:rsidRDefault="00752AE4" w:rsidP="00752AE4">
      <w:pPr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a. Of those children who entered the program below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B86CAE">
        <w:rPr>
          <w:rFonts w:ascii="Times New Roman" w:hAnsi="Times New Roman" w:cs="Times New Roman"/>
          <w:bCs/>
          <w:sz w:val="24"/>
          <w:szCs w:val="24"/>
        </w:rPr>
        <w:t>, the percent that substantially increased rate of growth in Outcome by the time they exited.</w:t>
      </w:r>
    </w:p>
    <w:p w14:paraId="72E7ABD0" w14:textId="77777777" w:rsidR="00752AE4" w:rsidRPr="00B86CAE" w:rsidRDefault="00752AE4" w:rsidP="00752AE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Target:  </w:t>
      </w:r>
      <w:r>
        <w:rPr>
          <w:rFonts w:ascii="Times New Roman" w:hAnsi="Times New Roman" w:cs="Times New Roman"/>
          <w:sz w:val="24"/>
          <w:szCs w:val="24"/>
        </w:rPr>
        <w:t>91.50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3CB73317" w14:textId="77777777" w:rsidR="00752AE4" w:rsidRPr="00B86CAE" w:rsidRDefault="00752AE4" w:rsidP="00752AE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Data: 80.53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5B2FBBD1" w14:textId="77777777" w:rsidR="00752AE4" w:rsidRPr="00CB5F4E" w:rsidRDefault="00752AE4" w:rsidP="00752AE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not meet</w:t>
      </w:r>
      <w:r w:rsidRPr="00CB5F4E">
        <w:rPr>
          <w:rFonts w:ascii="Times New Roman" w:hAnsi="Times New Roman" w:cs="Times New Roman"/>
          <w:sz w:val="24"/>
          <w:szCs w:val="24"/>
        </w:rPr>
        <w:t xml:space="preserve"> target</w:t>
      </w:r>
    </w:p>
    <w:p w14:paraId="51451F2F" w14:textId="77777777" w:rsidR="00752AE4" w:rsidRPr="00B86CAE" w:rsidRDefault="00752AE4" w:rsidP="00752AE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63CA3B3E" w14:textId="77777777" w:rsidR="00752AE4" w:rsidRPr="00B86CAE" w:rsidRDefault="00752AE4" w:rsidP="00752AE4">
      <w:pPr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b. Percent of children who were functioning within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B86CAE">
        <w:rPr>
          <w:rFonts w:ascii="Times New Roman" w:hAnsi="Times New Roman" w:cs="Times New Roman"/>
          <w:bCs/>
          <w:sz w:val="24"/>
          <w:szCs w:val="24"/>
        </w:rPr>
        <w:t xml:space="preserve"> by the time they exited.</w:t>
      </w:r>
    </w:p>
    <w:p w14:paraId="604FAC50" w14:textId="77777777" w:rsidR="00752AE4" w:rsidRPr="00B86CAE" w:rsidRDefault="00752AE4" w:rsidP="00752AE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Target:  </w:t>
      </w:r>
      <w:r>
        <w:rPr>
          <w:rFonts w:ascii="Times New Roman" w:hAnsi="Times New Roman" w:cs="Times New Roman"/>
          <w:sz w:val="24"/>
          <w:szCs w:val="24"/>
        </w:rPr>
        <w:t>55.25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6B925D64" w14:textId="77777777" w:rsidR="00752AE4" w:rsidRPr="00B86CAE" w:rsidRDefault="00752AE4" w:rsidP="00752AE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Data:  </w:t>
      </w:r>
      <w:r>
        <w:rPr>
          <w:rFonts w:ascii="Times New Roman" w:hAnsi="Times New Roman" w:cs="Times New Roman"/>
          <w:sz w:val="24"/>
          <w:szCs w:val="24"/>
        </w:rPr>
        <w:t>41.42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672DAD6C" w14:textId="31D2487E" w:rsidR="003C459D" w:rsidRPr="00B86CAE" w:rsidRDefault="00752AE4" w:rsidP="00752AE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Did not meet target</w:t>
      </w:r>
    </w:p>
    <w:p w14:paraId="3186928B" w14:textId="77777777" w:rsidR="00A87BC5" w:rsidRPr="00B86CAE" w:rsidRDefault="00A87BC5">
      <w:pPr>
        <w:rPr>
          <w:rFonts w:ascii="Times New Roman" w:hAnsi="Times New Roman" w:cs="Times New Roman"/>
          <w:sz w:val="24"/>
          <w:szCs w:val="24"/>
        </w:rPr>
      </w:pPr>
    </w:p>
    <w:p w14:paraId="12B09AF7" w14:textId="77777777" w:rsidR="00B86CAE" w:rsidRPr="00B86CAE" w:rsidRDefault="00B86CAE" w:rsidP="00B86CA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CAE">
        <w:rPr>
          <w:rFonts w:ascii="Times New Roman" w:hAnsi="Times New Roman" w:cs="Times New Roman"/>
          <w:b/>
          <w:bCs/>
          <w:sz w:val="24"/>
          <w:szCs w:val="24"/>
          <w:u w:val="single"/>
        </w:rPr>
        <w:t>2. Acquisition and use of knowledge and skills</w:t>
      </w:r>
    </w:p>
    <w:p w14:paraId="1C35BF9D" w14:textId="77777777" w:rsidR="00B86CAE" w:rsidRPr="00B86CAE" w:rsidRDefault="00B86CAE" w:rsidP="00B86CAE">
      <w:pPr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a. Of those children who entered the program below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 xml:space="preserve">Outcome, </w:t>
      </w:r>
      <w:r w:rsidRPr="00B86CAE">
        <w:rPr>
          <w:rFonts w:ascii="Times New Roman" w:hAnsi="Times New Roman" w:cs="Times New Roman"/>
          <w:bCs/>
          <w:sz w:val="24"/>
          <w:szCs w:val="24"/>
        </w:rPr>
        <w:t>the percent that substantially increased rate of growth in Outcome by the time they exited.</w:t>
      </w:r>
    </w:p>
    <w:p w14:paraId="5504A142" w14:textId="2B71E60C" w:rsidR="00B86CAE" w:rsidRPr="00B86CAE" w:rsidRDefault="00B86CAE" w:rsidP="00B86CA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State Target: 94</w:t>
      </w:r>
      <w:r w:rsidR="00752AE4">
        <w:rPr>
          <w:rFonts w:ascii="Times New Roman" w:hAnsi="Times New Roman" w:cs="Times New Roman"/>
          <w:sz w:val="24"/>
          <w:szCs w:val="24"/>
        </w:rPr>
        <w:t>.50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2DAB35CC" w14:textId="7F993780" w:rsidR="00B86CAE" w:rsidRPr="00B86CAE" w:rsidRDefault="00B86CAE" w:rsidP="00B86CA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Data: </w:t>
      </w:r>
      <w:r w:rsidR="00752AE4">
        <w:rPr>
          <w:rFonts w:ascii="Times New Roman" w:hAnsi="Times New Roman" w:cs="Times New Roman"/>
          <w:sz w:val="24"/>
          <w:szCs w:val="24"/>
        </w:rPr>
        <w:t>91.19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27846248" w14:textId="7954F395" w:rsidR="00CB5F4E" w:rsidRPr="00CB5F4E" w:rsidRDefault="00752AE4" w:rsidP="00CB5F4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not meet target</w:t>
      </w:r>
    </w:p>
    <w:p w14:paraId="3633514C" w14:textId="77777777" w:rsidR="00B86CAE" w:rsidRPr="00B86CAE" w:rsidRDefault="00B86CAE" w:rsidP="00B86CA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69C2AC18" w14:textId="77777777" w:rsidR="00B86CAE" w:rsidRPr="00B86CAE" w:rsidRDefault="00B86CAE" w:rsidP="00B86CAE">
      <w:pPr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b. Percent of children who were functioning within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B86CAE">
        <w:rPr>
          <w:rFonts w:ascii="Times New Roman" w:hAnsi="Times New Roman" w:cs="Times New Roman"/>
          <w:bCs/>
          <w:sz w:val="24"/>
          <w:szCs w:val="24"/>
        </w:rPr>
        <w:t xml:space="preserve"> by the time they exited.</w:t>
      </w:r>
    </w:p>
    <w:p w14:paraId="6C510C9A" w14:textId="7EE8D6DB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Target: </w:t>
      </w:r>
      <w:r w:rsidR="00752AE4">
        <w:rPr>
          <w:rFonts w:ascii="Times New Roman" w:hAnsi="Times New Roman" w:cs="Times New Roman"/>
          <w:sz w:val="24"/>
          <w:szCs w:val="24"/>
        </w:rPr>
        <w:t>38.25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7C5D61C2" w14:textId="3830B79D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Data:  </w:t>
      </w:r>
      <w:r w:rsidR="00752AE4">
        <w:rPr>
          <w:rFonts w:ascii="Times New Roman" w:hAnsi="Times New Roman" w:cs="Times New Roman"/>
          <w:sz w:val="24"/>
          <w:szCs w:val="24"/>
        </w:rPr>
        <w:t>34.24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257C4C62" w14:textId="77777777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Did not meet target</w:t>
      </w:r>
    </w:p>
    <w:p w14:paraId="2C8B1DA6" w14:textId="77777777" w:rsidR="00B86CAE" w:rsidRPr="00B86CAE" w:rsidRDefault="00B86CAE" w:rsidP="00B86CA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6FFD3F2B" w14:textId="77777777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16D5AF7" w14:textId="77777777" w:rsidR="00B86CAE" w:rsidRPr="00B86CAE" w:rsidRDefault="00B86CAE" w:rsidP="00B86CA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6CAE">
        <w:rPr>
          <w:rFonts w:ascii="Times New Roman" w:hAnsi="Times New Roman" w:cs="Times New Roman"/>
          <w:b/>
          <w:bCs/>
          <w:sz w:val="24"/>
          <w:szCs w:val="24"/>
          <w:u w:val="single"/>
        </w:rPr>
        <w:t>3. Use of appropriate behaviors to meet needs</w:t>
      </w:r>
    </w:p>
    <w:p w14:paraId="3B47A9CC" w14:textId="77777777" w:rsidR="00B86CAE" w:rsidRPr="00B86CAE" w:rsidRDefault="00B86CAE" w:rsidP="00D12B18">
      <w:pPr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a. Of those children who entered the program below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B86CAE">
        <w:rPr>
          <w:rFonts w:ascii="Times New Roman" w:hAnsi="Times New Roman" w:cs="Times New Roman"/>
          <w:bCs/>
          <w:sz w:val="24"/>
          <w:szCs w:val="24"/>
        </w:rPr>
        <w:t>, the percent that substantially increased rate of growth in Outcome by the time they exited.</w:t>
      </w:r>
    </w:p>
    <w:p w14:paraId="4749B872" w14:textId="1A0ACC65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Target:  </w:t>
      </w:r>
      <w:r w:rsidR="006C2E48">
        <w:rPr>
          <w:rFonts w:ascii="Times New Roman" w:hAnsi="Times New Roman" w:cs="Times New Roman"/>
          <w:sz w:val="24"/>
          <w:szCs w:val="24"/>
        </w:rPr>
        <w:t>91.50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7235D63C" w14:textId="68DF3FF0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Data: </w:t>
      </w:r>
      <w:r w:rsidR="006C2E48">
        <w:rPr>
          <w:rFonts w:ascii="Times New Roman" w:hAnsi="Times New Roman" w:cs="Times New Roman"/>
          <w:sz w:val="24"/>
          <w:szCs w:val="24"/>
        </w:rPr>
        <w:t>88.50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340D739F" w14:textId="77777777" w:rsidR="006C2E48" w:rsidRPr="00B86CAE" w:rsidRDefault="006C2E48" w:rsidP="006C2E48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Did not meet target</w:t>
      </w:r>
    </w:p>
    <w:p w14:paraId="4BAAB631" w14:textId="77777777" w:rsidR="00B86CAE" w:rsidRPr="00B86CAE" w:rsidRDefault="00B86CAE" w:rsidP="00B86CA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6F1C5029" w14:textId="77777777" w:rsidR="00B86CAE" w:rsidRPr="00B86CAE" w:rsidRDefault="00B86CAE" w:rsidP="00B86CAE">
      <w:pPr>
        <w:rPr>
          <w:rFonts w:ascii="Times New Roman" w:hAnsi="Times New Roman" w:cs="Times New Roman"/>
          <w:bCs/>
          <w:sz w:val="24"/>
          <w:szCs w:val="24"/>
        </w:rPr>
      </w:pPr>
      <w:r w:rsidRPr="00B86CAE">
        <w:rPr>
          <w:rFonts w:ascii="Times New Roman" w:hAnsi="Times New Roman" w:cs="Times New Roman"/>
          <w:bCs/>
          <w:sz w:val="24"/>
          <w:szCs w:val="24"/>
        </w:rPr>
        <w:t xml:space="preserve">b. Percent of children who were functioning within age expectations in </w:t>
      </w:r>
      <w:r w:rsidRPr="00B86CAE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B86CAE">
        <w:rPr>
          <w:rFonts w:ascii="Times New Roman" w:hAnsi="Times New Roman" w:cs="Times New Roman"/>
          <w:bCs/>
          <w:sz w:val="24"/>
          <w:szCs w:val="24"/>
        </w:rPr>
        <w:t xml:space="preserve"> by the time they exited.</w:t>
      </w:r>
    </w:p>
    <w:p w14:paraId="2C3C3759" w14:textId="58120719" w:rsidR="00B86CAE" w:rsidRPr="00B86CAE" w:rsidRDefault="006C2E48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Target: 61.25</w:t>
      </w:r>
      <w:r w:rsidR="00B86CAE" w:rsidRPr="00B86CAE">
        <w:rPr>
          <w:rFonts w:ascii="Times New Roman" w:hAnsi="Times New Roman" w:cs="Times New Roman"/>
          <w:sz w:val="24"/>
          <w:szCs w:val="24"/>
        </w:rPr>
        <w:t>%</w:t>
      </w:r>
      <w:r w:rsidR="00B86CAE" w:rsidRPr="00B86CAE">
        <w:rPr>
          <w:rFonts w:ascii="Times New Roman" w:hAnsi="Times New Roman" w:cs="Times New Roman"/>
          <w:sz w:val="24"/>
          <w:szCs w:val="24"/>
        </w:rPr>
        <w:tab/>
      </w:r>
    </w:p>
    <w:p w14:paraId="1D240DF4" w14:textId="630B1E3C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 xml:space="preserve">State Data:  </w:t>
      </w:r>
      <w:r w:rsidR="006C2E48">
        <w:rPr>
          <w:rFonts w:ascii="Times New Roman" w:hAnsi="Times New Roman" w:cs="Times New Roman"/>
          <w:sz w:val="24"/>
          <w:szCs w:val="24"/>
        </w:rPr>
        <w:t>48.55</w:t>
      </w:r>
      <w:r w:rsidRPr="00B86CAE">
        <w:rPr>
          <w:rFonts w:ascii="Times New Roman" w:hAnsi="Times New Roman" w:cs="Times New Roman"/>
          <w:sz w:val="24"/>
          <w:szCs w:val="24"/>
        </w:rPr>
        <w:t>%</w:t>
      </w:r>
    </w:p>
    <w:p w14:paraId="0B37FB19" w14:textId="77777777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lastRenderedPageBreak/>
        <w:t>Did not meet target</w:t>
      </w:r>
    </w:p>
    <w:p w14:paraId="7DA89D0F" w14:textId="77777777" w:rsidR="00B86CAE" w:rsidRPr="00B86CAE" w:rsidRDefault="00B86CAE" w:rsidP="00B86CA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89E4461" w14:textId="77777777" w:rsidR="00B86CAE" w:rsidRPr="00B86CAE" w:rsidRDefault="00B86CAE" w:rsidP="00B86C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B227DC" w14:textId="77777777" w:rsidR="00B86CAE" w:rsidRPr="00B86CAE" w:rsidRDefault="00B86CAE">
      <w:pPr>
        <w:rPr>
          <w:rFonts w:ascii="Times New Roman" w:hAnsi="Times New Roman" w:cs="Times New Roman"/>
          <w:sz w:val="24"/>
          <w:szCs w:val="24"/>
        </w:rPr>
      </w:pPr>
      <w:r w:rsidRPr="00B86CAE">
        <w:rPr>
          <w:rFonts w:ascii="Times New Roman" w:hAnsi="Times New Roman" w:cs="Times New Roman"/>
          <w:sz w:val="24"/>
          <w:szCs w:val="24"/>
        </w:rPr>
        <w:t>*This is preliminary data and will be reviewed and confirmed by the Virginia Department of Education (VDOE) and Office of Special Education Programs</w:t>
      </w:r>
    </w:p>
    <w:sectPr w:rsidR="00B86CAE" w:rsidRPr="00B86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156E2"/>
    <w:multiLevelType w:val="hybridMultilevel"/>
    <w:tmpl w:val="DA68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C5"/>
    <w:rsid w:val="001118EB"/>
    <w:rsid w:val="001C2C81"/>
    <w:rsid w:val="003C459D"/>
    <w:rsid w:val="006C2E48"/>
    <w:rsid w:val="00742282"/>
    <w:rsid w:val="00752AE4"/>
    <w:rsid w:val="00A87BC5"/>
    <w:rsid w:val="00B86CAE"/>
    <w:rsid w:val="00CB5F4E"/>
    <w:rsid w:val="00D1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58C7D"/>
  <w15:chartTrackingRefBased/>
  <w15:docId w15:val="{2435805A-C6B0-4F42-822D-EEDFCA74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BC5"/>
    <w:pPr>
      <w:ind w:left="720"/>
      <w:contextualSpacing/>
    </w:pPr>
  </w:style>
  <w:style w:type="paragraph" w:styleId="NoSpacing">
    <w:name w:val="No Spacing"/>
    <w:uiPriority w:val="1"/>
    <w:qFormat/>
    <w:rsid w:val="00A87B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6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BABD3A5137C4BA6A72911572CF1CB" ma:contentTypeVersion="13" ma:contentTypeDescription="Create a new document." ma:contentTypeScope="" ma:versionID="97d458f11a83c7d6c789763f6920d301">
  <xsd:schema xmlns:xsd="http://www.w3.org/2001/XMLSchema" xmlns:xs="http://www.w3.org/2001/XMLSchema" xmlns:p="http://schemas.microsoft.com/office/2006/metadata/properties" xmlns:ns3="850e6a36-523d-4950-89af-8612d2224dc1" xmlns:ns4="c3a08b9a-eb45-4c28-98ef-9d5b9f7c4395" targetNamespace="http://schemas.microsoft.com/office/2006/metadata/properties" ma:root="true" ma:fieldsID="3fd57a9eb050531bd5d1c2a54f5982da" ns3:_="" ns4:_="">
    <xsd:import namespace="850e6a36-523d-4950-89af-8612d2224dc1"/>
    <xsd:import namespace="c3a08b9a-eb45-4c28-98ef-9d5b9f7c43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e6a36-523d-4950-89af-8612d2224d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08b9a-eb45-4c28-98ef-9d5b9f7c4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5376F-7EB7-446B-B9DD-421230491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e6a36-523d-4950-89af-8612d2224dc1"/>
    <ds:schemaRef ds:uri="c3a08b9a-eb45-4c28-98ef-9d5b9f7c4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1B5333-AE5D-4E1A-B9A1-44012504503F}">
  <ds:schemaRefs>
    <ds:schemaRef ds:uri="http://purl.org/dc/dcmitype/"/>
    <ds:schemaRef ds:uri="http://schemas.microsoft.com/office/infopath/2007/PartnerControls"/>
    <ds:schemaRef ds:uri="c3a08b9a-eb45-4c28-98ef-9d5b9f7c4395"/>
    <ds:schemaRef ds:uri="http://purl.org/dc/elements/1.1/"/>
    <ds:schemaRef ds:uri="http://schemas.microsoft.com/office/2006/metadata/properties"/>
    <ds:schemaRef ds:uri="850e6a36-523d-4950-89af-8612d2224dc1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AB55D41-8F6E-4147-8490-F269E57FB2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Kilkeary</dc:creator>
  <cp:keywords/>
  <dc:description/>
  <cp:lastModifiedBy>Jacqueline Kilkeary</cp:lastModifiedBy>
  <cp:revision>6</cp:revision>
  <dcterms:created xsi:type="dcterms:W3CDTF">2022-10-27T13:20:00Z</dcterms:created>
  <dcterms:modified xsi:type="dcterms:W3CDTF">2022-10-27T14:00:00Z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0x010100231BABD3A5137C4BA6A72911572CF1CB</vt:lpwstr>
  </property>
</Properties>
</file>