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406"/>
        <w:tblW w:w="13690" w:type="dxa"/>
        <w:tblLayout w:type="fixed"/>
        <w:tblLook w:val="04A0" w:firstRow="1" w:lastRow="0" w:firstColumn="1" w:lastColumn="0" w:noHBand="0" w:noVBand="1"/>
        <w:tblCaption w:val="Preschool: Assistive Technology"/>
        <w:tblDescription w:val="The table below includes a list of assistive technology resources, including Augmentative and Alternative Communication, to consider when supporting preschool aged children with disabilities and their families. This is not an exhaustive list. Teachers may want to use or highlight the items they would like a parent to use to support their child during this time.&#10;"/>
      </w:tblPr>
      <w:tblGrid>
        <w:gridCol w:w="3415"/>
        <w:gridCol w:w="6675"/>
        <w:gridCol w:w="3600"/>
      </w:tblGrid>
      <w:tr w:rsidR="006B5EA7" w:rsidRPr="00B47066" w14:paraId="611F3BF4" w14:textId="77777777" w:rsidTr="003E680E">
        <w:trPr>
          <w:tblHeader/>
        </w:trPr>
        <w:tc>
          <w:tcPr>
            <w:tcW w:w="3415" w:type="dxa"/>
            <w:vAlign w:val="center"/>
          </w:tcPr>
          <w:p w14:paraId="3D92C50B" w14:textId="77777777" w:rsidR="006B5EA7" w:rsidRPr="00B47066" w:rsidRDefault="006B5EA7" w:rsidP="00D51DDB">
            <w:pPr>
              <w:rPr>
                <w:rFonts w:cs="Times New Roman"/>
                <w:b/>
                <w:sz w:val="24"/>
                <w:szCs w:val="24"/>
              </w:rPr>
            </w:pPr>
            <w:r w:rsidRPr="00B47066">
              <w:rPr>
                <w:rFonts w:cs="Times New Roman"/>
                <w:b/>
                <w:sz w:val="24"/>
                <w:szCs w:val="24"/>
              </w:rPr>
              <w:t>Topic</w:t>
            </w:r>
          </w:p>
        </w:tc>
        <w:tc>
          <w:tcPr>
            <w:tcW w:w="6675" w:type="dxa"/>
            <w:vAlign w:val="center"/>
          </w:tcPr>
          <w:p w14:paraId="429E0525" w14:textId="77777777" w:rsidR="006B5EA7" w:rsidRPr="00B47066" w:rsidRDefault="006B5EA7" w:rsidP="00D51DDB">
            <w:pPr>
              <w:rPr>
                <w:rFonts w:cs="Times New Roman"/>
                <w:b/>
                <w:sz w:val="24"/>
                <w:szCs w:val="24"/>
              </w:rPr>
            </w:pPr>
            <w:r w:rsidRPr="00B47066">
              <w:rPr>
                <w:rFonts w:cs="Times New Roman"/>
                <w:b/>
                <w:sz w:val="24"/>
                <w:szCs w:val="24"/>
              </w:rPr>
              <w:t xml:space="preserve">Description </w:t>
            </w:r>
          </w:p>
        </w:tc>
        <w:tc>
          <w:tcPr>
            <w:tcW w:w="3600" w:type="dxa"/>
            <w:vAlign w:val="center"/>
          </w:tcPr>
          <w:p w14:paraId="43384797" w14:textId="77777777" w:rsidR="006B5EA7" w:rsidRPr="00B47066" w:rsidRDefault="006B5EA7" w:rsidP="00D51DDB">
            <w:pPr>
              <w:rPr>
                <w:rFonts w:cs="Times New Roman"/>
                <w:b/>
                <w:sz w:val="24"/>
                <w:szCs w:val="24"/>
              </w:rPr>
            </w:pPr>
            <w:r w:rsidRPr="00B47066">
              <w:rPr>
                <w:rFonts w:cs="Times New Roman"/>
                <w:b/>
                <w:sz w:val="24"/>
                <w:szCs w:val="24"/>
              </w:rPr>
              <w:t>Link</w:t>
            </w:r>
          </w:p>
        </w:tc>
      </w:tr>
      <w:tr w:rsidR="00946141" w:rsidRPr="00B47066" w14:paraId="4E8B385D" w14:textId="77777777" w:rsidTr="00946141">
        <w:tc>
          <w:tcPr>
            <w:tcW w:w="3415" w:type="dxa"/>
          </w:tcPr>
          <w:p w14:paraId="5C4D36C9" w14:textId="28D62314" w:rsidR="00946141" w:rsidRPr="00B47066" w:rsidRDefault="00B61C2A" w:rsidP="00D51DDB">
            <w:pPr>
              <w:shd w:val="clear" w:color="auto" w:fill="FFFFFF"/>
              <w:rPr>
                <w:rFonts w:cs="Times New Roman"/>
                <w:sz w:val="24"/>
                <w:szCs w:val="24"/>
              </w:rPr>
            </w:pPr>
            <w:r w:rsidRPr="00B47066">
              <w:rPr>
                <w:rFonts w:cs="Times New Roman"/>
                <w:sz w:val="24"/>
                <w:szCs w:val="24"/>
              </w:rPr>
              <w:t>Tips for Families</w:t>
            </w:r>
          </w:p>
        </w:tc>
        <w:tc>
          <w:tcPr>
            <w:tcW w:w="6675" w:type="dxa"/>
          </w:tcPr>
          <w:p w14:paraId="193BA40C" w14:textId="0EF2CE21" w:rsidR="00946141" w:rsidRPr="00B47066" w:rsidRDefault="00B61C2A" w:rsidP="00D51DDB">
            <w:pPr>
              <w:rPr>
                <w:rFonts w:cs="Times New Roman"/>
                <w:sz w:val="24"/>
                <w:szCs w:val="24"/>
              </w:rPr>
            </w:pPr>
            <w:r w:rsidRPr="00B47066">
              <w:rPr>
                <w:rFonts w:cs="Times New Roman"/>
                <w:sz w:val="24"/>
                <w:szCs w:val="24"/>
              </w:rPr>
              <w:t>Digital Media Information for families of young children</w:t>
            </w:r>
          </w:p>
        </w:tc>
        <w:tc>
          <w:tcPr>
            <w:tcW w:w="3600" w:type="dxa"/>
          </w:tcPr>
          <w:p w14:paraId="201130D6" w14:textId="28728848" w:rsidR="00946141" w:rsidRPr="00B47066" w:rsidRDefault="00BB659F" w:rsidP="00D51DDB">
            <w:pPr>
              <w:rPr>
                <w:rFonts w:cs="Times New Roman"/>
                <w:sz w:val="24"/>
                <w:szCs w:val="24"/>
              </w:rPr>
            </w:pPr>
            <w:hyperlink r:id="rId7" w:tooltip="web link">
              <w:r w:rsidR="00FD77D1" w:rsidRPr="00B47066">
                <w:rPr>
                  <w:rFonts w:cs="Times New Roman"/>
                  <w:color w:val="1155CC"/>
                  <w:sz w:val="24"/>
                  <w:szCs w:val="24"/>
                  <w:u w:val="single"/>
                </w:rPr>
                <w:t>Digital media</w:t>
              </w:r>
            </w:hyperlink>
          </w:p>
        </w:tc>
      </w:tr>
      <w:tr w:rsidR="00946141" w:rsidRPr="00B47066" w14:paraId="5BC79EEA" w14:textId="77777777" w:rsidTr="00946141">
        <w:tc>
          <w:tcPr>
            <w:tcW w:w="3415" w:type="dxa"/>
          </w:tcPr>
          <w:p w14:paraId="4DFE3195" w14:textId="0993289B" w:rsidR="00946141" w:rsidRPr="00B47066" w:rsidRDefault="00B61C2A" w:rsidP="00D51DDB">
            <w:pPr>
              <w:rPr>
                <w:rFonts w:cs="Times New Roman"/>
                <w:sz w:val="24"/>
                <w:szCs w:val="24"/>
              </w:rPr>
            </w:pPr>
            <w:r w:rsidRPr="00B47066">
              <w:rPr>
                <w:rFonts w:cs="Times New Roman"/>
                <w:sz w:val="24"/>
                <w:szCs w:val="24"/>
              </w:rPr>
              <w:t>Tips for Families</w:t>
            </w:r>
          </w:p>
        </w:tc>
        <w:tc>
          <w:tcPr>
            <w:tcW w:w="6675" w:type="dxa"/>
          </w:tcPr>
          <w:p w14:paraId="2BC10D41" w14:textId="51B2900D" w:rsidR="00946141" w:rsidRPr="00B47066" w:rsidRDefault="00B61C2A" w:rsidP="00D51DDB">
            <w:pPr>
              <w:rPr>
                <w:rFonts w:cs="Times New Roman"/>
                <w:sz w:val="24"/>
                <w:szCs w:val="24"/>
              </w:rPr>
            </w:pPr>
            <w:r w:rsidRPr="00B47066">
              <w:rPr>
                <w:rFonts w:cs="Times New Roman"/>
                <w:sz w:val="24"/>
                <w:szCs w:val="24"/>
              </w:rPr>
              <w:t>10 tips for parents that might when making assistive technology decisions</w:t>
            </w:r>
          </w:p>
        </w:tc>
        <w:tc>
          <w:tcPr>
            <w:tcW w:w="3600" w:type="dxa"/>
          </w:tcPr>
          <w:p w14:paraId="28262E36" w14:textId="6B94B49A" w:rsidR="00946141" w:rsidRPr="00B47066" w:rsidRDefault="00BB659F" w:rsidP="00D51DDB">
            <w:pPr>
              <w:rPr>
                <w:rFonts w:cs="Times New Roman"/>
                <w:sz w:val="24"/>
                <w:szCs w:val="24"/>
              </w:rPr>
            </w:pPr>
            <w:hyperlink r:id="rId8">
              <w:r w:rsidR="00FD77D1" w:rsidRPr="00B47066">
                <w:rPr>
                  <w:rFonts w:cs="Times New Roman"/>
                  <w:color w:val="1155CC"/>
                  <w:sz w:val="24"/>
                  <w:szCs w:val="24"/>
                  <w:u w:val="single"/>
                </w:rPr>
                <w:t>Technology tips</w:t>
              </w:r>
            </w:hyperlink>
          </w:p>
        </w:tc>
      </w:tr>
      <w:tr w:rsidR="00946141" w:rsidRPr="00B47066" w14:paraId="10343028" w14:textId="77777777" w:rsidTr="00946141">
        <w:tc>
          <w:tcPr>
            <w:tcW w:w="3415" w:type="dxa"/>
          </w:tcPr>
          <w:p w14:paraId="142853EC" w14:textId="40ED9C55" w:rsidR="00946141" w:rsidRPr="00B47066" w:rsidRDefault="00B61C2A" w:rsidP="00D51DDB">
            <w:pPr>
              <w:rPr>
                <w:rFonts w:cs="Times New Roman"/>
                <w:sz w:val="24"/>
                <w:szCs w:val="24"/>
              </w:rPr>
            </w:pPr>
            <w:r w:rsidRPr="00B47066">
              <w:rPr>
                <w:rFonts w:cs="Times New Roman"/>
                <w:sz w:val="24"/>
                <w:szCs w:val="24"/>
              </w:rPr>
              <w:t>Tips for Families</w:t>
            </w:r>
          </w:p>
        </w:tc>
        <w:tc>
          <w:tcPr>
            <w:tcW w:w="6675" w:type="dxa"/>
          </w:tcPr>
          <w:p w14:paraId="6A284133" w14:textId="7A0AB5DD" w:rsidR="00946141" w:rsidRPr="00B47066" w:rsidRDefault="00B61C2A" w:rsidP="00D51DDB">
            <w:pPr>
              <w:rPr>
                <w:rFonts w:cs="Times New Roman"/>
                <w:sz w:val="24"/>
                <w:szCs w:val="24"/>
              </w:rPr>
            </w:pPr>
            <w:r w:rsidRPr="00B47066">
              <w:rPr>
                <w:rFonts w:cs="Times New Roman"/>
                <w:sz w:val="24"/>
                <w:szCs w:val="24"/>
              </w:rPr>
              <w:t>Using technology to support learning at home</w:t>
            </w:r>
          </w:p>
        </w:tc>
        <w:tc>
          <w:tcPr>
            <w:tcW w:w="3600" w:type="dxa"/>
          </w:tcPr>
          <w:p w14:paraId="255A31C6" w14:textId="50C5147E" w:rsidR="00946141" w:rsidRPr="00B47066" w:rsidRDefault="00BB659F" w:rsidP="00D51DDB">
            <w:pPr>
              <w:rPr>
                <w:rFonts w:cs="Times New Roman"/>
                <w:color w:val="000000"/>
                <w:sz w:val="24"/>
                <w:szCs w:val="24"/>
                <w:shd w:val="clear" w:color="auto" w:fill="FFFFFF"/>
              </w:rPr>
            </w:pPr>
            <w:hyperlink r:id="rId9" w:tooltip="web link">
              <w:r w:rsidR="00FD77D1" w:rsidRPr="00B47066">
                <w:rPr>
                  <w:rFonts w:cs="Times New Roman"/>
                  <w:color w:val="1155CC"/>
                  <w:sz w:val="24"/>
                  <w:szCs w:val="24"/>
                  <w:u w:val="single"/>
                </w:rPr>
                <w:t>Using Technology at Home</w:t>
              </w:r>
            </w:hyperlink>
          </w:p>
        </w:tc>
      </w:tr>
      <w:tr w:rsidR="00946141" w:rsidRPr="00B47066" w14:paraId="72179B40" w14:textId="77777777" w:rsidTr="00946141">
        <w:tc>
          <w:tcPr>
            <w:tcW w:w="3415" w:type="dxa"/>
          </w:tcPr>
          <w:p w14:paraId="715BB33A" w14:textId="3E2C14B3" w:rsidR="00946141" w:rsidRPr="00B47066" w:rsidRDefault="00B61C2A" w:rsidP="00D51DDB">
            <w:pPr>
              <w:rPr>
                <w:rFonts w:cs="Times New Roman"/>
                <w:sz w:val="24"/>
                <w:szCs w:val="24"/>
              </w:rPr>
            </w:pPr>
            <w:r w:rsidRPr="00B47066">
              <w:rPr>
                <w:rFonts w:cs="Times New Roman"/>
                <w:sz w:val="24"/>
                <w:szCs w:val="24"/>
              </w:rPr>
              <w:t>Using Assistive Technology</w:t>
            </w:r>
          </w:p>
        </w:tc>
        <w:tc>
          <w:tcPr>
            <w:tcW w:w="6675" w:type="dxa"/>
          </w:tcPr>
          <w:p w14:paraId="65F79BCC" w14:textId="1C998BCD" w:rsidR="00946141" w:rsidRPr="00B47066" w:rsidRDefault="00B61C2A" w:rsidP="00D51DDB">
            <w:pPr>
              <w:rPr>
                <w:rFonts w:cs="Times New Roman"/>
                <w:sz w:val="24"/>
                <w:szCs w:val="24"/>
              </w:rPr>
            </w:pPr>
            <w:r w:rsidRPr="00B47066">
              <w:rPr>
                <w:rFonts w:cs="Times New Roman"/>
                <w:sz w:val="24"/>
                <w:szCs w:val="24"/>
              </w:rPr>
              <w:t>Information about Assistive Technology (not just for EC).</w:t>
            </w:r>
          </w:p>
        </w:tc>
        <w:tc>
          <w:tcPr>
            <w:tcW w:w="3600" w:type="dxa"/>
          </w:tcPr>
          <w:p w14:paraId="6720D851" w14:textId="684BC5E4" w:rsidR="00946141" w:rsidRPr="00B47066" w:rsidRDefault="00BB659F" w:rsidP="00D51DDB">
            <w:pPr>
              <w:rPr>
                <w:rFonts w:cs="Times New Roman"/>
                <w:color w:val="000000"/>
                <w:sz w:val="24"/>
                <w:szCs w:val="24"/>
                <w:shd w:val="clear" w:color="auto" w:fill="FFFFFF"/>
              </w:rPr>
            </w:pPr>
            <w:hyperlink r:id="rId10" w:tooltip="web link">
              <w:r w:rsidR="00FD77D1" w:rsidRPr="00B47066">
                <w:rPr>
                  <w:rFonts w:cs="Times New Roman"/>
                  <w:color w:val="1155CC"/>
                  <w:sz w:val="24"/>
                  <w:szCs w:val="24"/>
                  <w:u w:val="single"/>
                </w:rPr>
                <w:t>Information about Assistive Technology</w:t>
              </w:r>
            </w:hyperlink>
          </w:p>
        </w:tc>
      </w:tr>
      <w:tr w:rsidR="00B61C2A" w:rsidRPr="00B47066" w14:paraId="53B181BD" w14:textId="77777777" w:rsidTr="00946141">
        <w:tc>
          <w:tcPr>
            <w:tcW w:w="3415" w:type="dxa"/>
          </w:tcPr>
          <w:p w14:paraId="32CD56FC" w14:textId="0788C93C" w:rsidR="00B61C2A" w:rsidRPr="00B47066" w:rsidRDefault="00402D6E" w:rsidP="00D51DDB">
            <w:pPr>
              <w:rPr>
                <w:rFonts w:cs="Times New Roman"/>
                <w:sz w:val="24"/>
                <w:szCs w:val="24"/>
              </w:rPr>
            </w:pPr>
            <w:r w:rsidRPr="00B47066">
              <w:rPr>
                <w:rFonts w:cs="Times New Roman"/>
                <w:sz w:val="24"/>
                <w:szCs w:val="24"/>
              </w:rPr>
              <w:t xml:space="preserve">Apps for Children with Disabilities </w:t>
            </w:r>
          </w:p>
        </w:tc>
        <w:tc>
          <w:tcPr>
            <w:tcW w:w="6675" w:type="dxa"/>
          </w:tcPr>
          <w:p w14:paraId="0A8ECE47" w14:textId="1451CA16" w:rsidR="00B61C2A" w:rsidRPr="00B47066" w:rsidRDefault="00402D6E" w:rsidP="00D51DDB">
            <w:pPr>
              <w:rPr>
                <w:rFonts w:cs="Times New Roman"/>
                <w:sz w:val="24"/>
                <w:szCs w:val="24"/>
              </w:rPr>
            </w:pPr>
            <w:r w:rsidRPr="00B47066">
              <w:rPr>
                <w:rFonts w:cs="Times New Roman"/>
                <w:sz w:val="24"/>
                <w:szCs w:val="24"/>
              </w:rPr>
              <w:t>A list of free and paid apps for children with disabilities</w:t>
            </w:r>
          </w:p>
        </w:tc>
        <w:tc>
          <w:tcPr>
            <w:tcW w:w="3600" w:type="dxa"/>
          </w:tcPr>
          <w:p w14:paraId="238C2D45" w14:textId="2117E675" w:rsidR="00B61C2A" w:rsidRPr="00B47066" w:rsidRDefault="00BB659F" w:rsidP="00D51DDB">
            <w:pPr>
              <w:rPr>
                <w:rFonts w:cs="Times New Roman"/>
                <w:sz w:val="24"/>
                <w:szCs w:val="24"/>
              </w:rPr>
            </w:pPr>
            <w:hyperlink r:id="rId11" w:tooltip="web link" w:history="1">
              <w:r w:rsidR="00FD77D1" w:rsidRPr="00B47066">
                <w:rPr>
                  <w:rStyle w:val="Hyperlink"/>
                  <w:rFonts w:cs="Times New Roman"/>
                  <w:color w:val="00B0F0"/>
                  <w:sz w:val="24"/>
                  <w:szCs w:val="24"/>
                </w:rPr>
                <w:t>Apps for Students With Special Needs</w:t>
              </w:r>
            </w:hyperlink>
          </w:p>
        </w:tc>
      </w:tr>
    </w:tbl>
    <w:p w14:paraId="2AED4884" w14:textId="77777777" w:rsidR="00D51DDB" w:rsidRPr="00B47066" w:rsidRDefault="00D51DDB">
      <w:pPr>
        <w:spacing w:after="160" w:line="259" w:lineRule="auto"/>
        <w:rPr>
          <w:rFonts w:cs="Times New Roman"/>
          <w:sz w:val="24"/>
          <w:szCs w:val="24"/>
        </w:rPr>
      </w:pPr>
      <w:r w:rsidRPr="00B47066">
        <w:rPr>
          <w:rFonts w:cs="Times New Roman"/>
          <w:sz w:val="24"/>
          <w:szCs w:val="24"/>
        </w:rPr>
        <w:br w:type="page"/>
      </w:r>
    </w:p>
    <w:p w14:paraId="0674A83C" w14:textId="473DDA52" w:rsidR="00D512C8" w:rsidRPr="00B47066" w:rsidRDefault="0008728C" w:rsidP="00D51DDB">
      <w:pPr>
        <w:rPr>
          <w:rFonts w:cs="Times New Roman"/>
          <w:sz w:val="24"/>
          <w:szCs w:val="24"/>
        </w:rPr>
      </w:pPr>
      <w:r w:rsidRPr="00B47066">
        <w:rPr>
          <w:rFonts w:cs="Times New Roman"/>
          <w:sz w:val="24"/>
          <w:szCs w:val="24"/>
        </w:rPr>
        <w:lastRenderedPageBreak/>
        <w:t xml:space="preserve">Augmentative and Alternative Communication </w:t>
      </w:r>
    </w:p>
    <w:tbl>
      <w:tblPr>
        <w:tblStyle w:val="TableGrid"/>
        <w:tblpPr w:leftFromText="180" w:rightFromText="180" w:vertAnchor="text" w:horzAnchor="margin" w:tblpXSpec="center" w:tblpY="406"/>
        <w:tblW w:w="13690" w:type="dxa"/>
        <w:tblLayout w:type="fixed"/>
        <w:tblLook w:val="04A0" w:firstRow="1" w:lastRow="0" w:firstColumn="1" w:lastColumn="0" w:noHBand="0" w:noVBand="1"/>
        <w:tblCaption w:val="Preschool Assistive Technology"/>
        <w:tblDescription w:val="The table below includes a list of assistive technology resources, including Augmentative and Alternative Communication, to consider when supporting preschool aged children with disabilities and their families. This is not an exhaustive list. Teachers may want to use or highlight the items they would like a parent to use to support their child during this time.&#10;"/>
      </w:tblPr>
      <w:tblGrid>
        <w:gridCol w:w="3415"/>
        <w:gridCol w:w="6675"/>
        <w:gridCol w:w="3600"/>
      </w:tblGrid>
      <w:tr w:rsidR="00D512C8" w:rsidRPr="00B47066" w14:paraId="3E0939DA" w14:textId="77777777" w:rsidTr="003E680E">
        <w:trPr>
          <w:tblHeader/>
        </w:trPr>
        <w:tc>
          <w:tcPr>
            <w:tcW w:w="3415" w:type="dxa"/>
          </w:tcPr>
          <w:p w14:paraId="10FAF9D0" w14:textId="1A3C07E9" w:rsidR="00D512C8" w:rsidRPr="00B47066" w:rsidRDefault="00D512C8" w:rsidP="00D51DDB">
            <w:pPr>
              <w:rPr>
                <w:rFonts w:cs="Times New Roman"/>
                <w:b/>
                <w:sz w:val="24"/>
                <w:szCs w:val="24"/>
              </w:rPr>
            </w:pPr>
            <w:r w:rsidRPr="00B47066">
              <w:rPr>
                <w:rFonts w:cs="Times New Roman"/>
                <w:b/>
                <w:sz w:val="24"/>
                <w:szCs w:val="24"/>
              </w:rPr>
              <w:t>Topic</w:t>
            </w:r>
          </w:p>
        </w:tc>
        <w:tc>
          <w:tcPr>
            <w:tcW w:w="6675" w:type="dxa"/>
          </w:tcPr>
          <w:p w14:paraId="074E54A4" w14:textId="5D82D6CB" w:rsidR="00D512C8" w:rsidRPr="00B47066" w:rsidRDefault="00D512C8" w:rsidP="00D51DDB">
            <w:pPr>
              <w:rPr>
                <w:rFonts w:cs="Times New Roman"/>
                <w:b/>
                <w:sz w:val="24"/>
                <w:szCs w:val="24"/>
              </w:rPr>
            </w:pPr>
            <w:r w:rsidRPr="00B47066">
              <w:rPr>
                <w:rFonts w:cs="Times New Roman"/>
                <w:b/>
                <w:sz w:val="24"/>
                <w:szCs w:val="24"/>
              </w:rPr>
              <w:t>Description</w:t>
            </w:r>
          </w:p>
        </w:tc>
        <w:tc>
          <w:tcPr>
            <w:tcW w:w="3600" w:type="dxa"/>
          </w:tcPr>
          <w:p w14:paraId="6311D445" w14:textId="1ABA1A2D" w:rsidR="00D512C8" w:rsidRPr="00B47066" w:rsidRDefault="00D512C8" w:rsidP="00D51DDB">
            <w:pPr>
              <w:rPr>
                <w:rFonts w:cs="Times New Roman"/>
                <w:b/>
                <w:sz w:val="24"/>
                <w:szCs w:val="24"/>
              </w:rPr>
            </w:pPr>
            <w:r w:rsidRPr="00B47066">
              <w:rPr>
                <w:rFonts w:cs="Times New Roman"/>
                <w:b/>
                <w:sz w:val="24"/>
                <w:szCs w:val="24"/>
              </w:rPr>
              <w:t>Link</w:t>
            </w:r>
          </w:p>
        </w:tc>
      </w:tr>
      <w:tr w:rsidR="00D512C8" w:rsidRPr="00B47066" w14:paraId="2D4BABAE" w14:textId="77777777" w:rsidTr="005E6044">
        <w:tc>
          <w:tcPr>
            <w:tcW w:w="3415" w:type="dxa"/>
          </w:tcPr>
          <w:p w14:paraId="4551F082" w14:textId="77777777" w:rsidR="00D512C8" w:rsidRPr="00B47066" w:rsidRDefault="00D512C8" w:rsidP="00D51DDB">
            <w:pPr>
              <w:rPr>
                <w:rFonts w:cs="Times New Roman"/>
                <w:sz w:val="24"/>
                <w:szCs w:val="24"/>
              </w:rPr>
            </w:pPr>
            <w:r w:rsidRPr="00B47066">
              <w:rPr>
                <w:rFonts w:cs="Times New Roman"/>
                <w:sz w:val="24"/>
                <w:szCs w:val="24"/>
              </w:rPr>
              <w:t>Augmentative and Alternative Communication (AAC)</w:t>
            </w:r>
          </w:p>
        </w:tc>
        <w:tc>
          <w:tcPr>
            <w:tcW w:w="6675" w:type="dxa"/>
          </w:tcPr>
          <w:p w14:paraId="73847A93" w14:textId="77777777" w:rsidR="00D512C8" w:rsidRPr="00B47066" w:rsidRDefault="00D512C8" w:rsidP="00D51DDB">
            <w:pPr>
              <w:rPr>
                <w:rFonts w:cs="Times New Roman"/>
                <w:sz w:val="24"/>
                <w:szCs w:val="24"/>
              </w:rPr>
            </w:pPr>
            <w:r w:rsidRPr="00B47066">
              <w:rPr>
                <w:rFonts w:cs="Times New Roman"/>
                <w:sz w:val="24"/>
                <w:szCs w:val="24"/>
              </w:rPr>
              <w:t xml:space="preserve">A manual to share with caregivers who support individuals who use AAC.  There are eight strategies covered in the manual.  </w:t>
            </w:r>
          </w:p>
        </w:tc>
        <w:tc>
          <w:tcPr>
            <w:tcW w:w="3600" w:type="dxa"/>
          </w:tcPr>
          <w:p w14:paraId="3C5F40F4" w14:textId="7298398E" w:rsidR="00D512C8" w:rsidRPr="00B47066" w:rsidRDefault="00BB659F" w:rsidP="00D51DDB">
            <w:pPr>
              <w:rPr>
                <w:rFonts w:cs="Times New Roman"/>
                <w:sz w:val="24"/>
                <w:szCs w:val="24"/>
              </w:rPr>
            </w:pPr>
            <w:hyperlink r:id="rId12" w:tooltip="web link">
              <w:r w:rsidR="00FD77D1" w:rsidRPr="00B47066">
                <w:rPr>
                  <w:rFonts w:cs="Times New Roman"/>
                  <w:color w:val="1155CC"/>
                  <w:sz w:val="24"/>
                  <w:szCs w:val="24"/>
                  <w:u w:val="single"/>
                </w:rPr>
                <w:t>AAC for Caregivers</w:t>
              </w:r>
            </w:hyperlink>
          </w:p>
        </w:tc>
      </w:tr>
      <w:tr w:rsidR="00D512C8" w:rsidRPr="00B47066" w14:paraId="7E994B60" w14:textId="77777777" w:rsidTr="005E6044">
        <w:tc>
          <w:tcPr>
            <w:tcW w:w="3415" w:type="dxa"/>
          </w:tcPr>
          <w:p w14:paraId="4B060049" w14:textId="77777777" w:rsidR="00D512C8" w:rsidRPr="00B47066" w:rsidRDefault="00D512C8" w:rsidP="00D51DDB">
            <w:pPr>
              <w:rPr>
                <w:rFonts w:cs="Times New Roman"/>
                <w:sz w:val="24"/>
                <w:szCs w:val="24"/>
              </w:rPr>
            </w:pPr>
            <w:r w:rsidRPr="00B47066">
              <w:rPr>
                <w:rFonts w:cs="Times New Roman"/>
                <w:sz w:val="24"/>
                <w:szCs w:val="24"/>
              </w:rPr>
              <w:t>AAC</w:t>
            </w:r>
          </w:p>
        </w:tc>
        <w:tc>
          <w:tcPr>
            <w:tcW w:w="6675" w:type="dxa"/>
          </w:tcPr>
          <w:p w14:paraId="4045D4B3" w14:textId="77777777" w:rsidR="00D512C8" w:rsidRPr="00B47066" w:rsidRDefault="00D512C8" w:rsidP="00D51DDB">
            <w:pPr>
              <w:rPr>
                <w:rFonts w:cs="Times New Roman"/>
                <w:sz w:val="24"/>
                <w:szCs w:val="24"/>
              </w:rPr>
            </w:pPr>
            <w:r w:rsidRPr="00B47066">
              <w:rPr>
                <w:rFonts w:cs="Times New Roman"/>
                <w:sz w:val="24"/>
                <w:szCs w:val="24"/>
              </w:rPr>
              <w:t xml:space="preserve">A resource page with information for AAC including different types of AAC form low tech to high tech.  </w:t>
            </w:r>
          </w:p>
        </w:tc>
        <w:tc>
          <w:tcPr>
            <w:tcW w:w="3600" w:type="dxa"/>
          </w:tcPr>
          <w:p w14:paraId="0B9F7006" w14:textId="39827D93" w:rsidR="00D512C8" w:rsidRPr="00B47066" w:rsidRDefault="00D51DDB" w:rsidP="00577E90">
            <w:pPr>
              <w:rPr>
                <w:rFonts w:cs="Times New Roman"/>
                <w:sz w:val="24"/>
                <w:szCs w:val="24"/>
              </w:rPr>
            </w:pPr>
            <w:r w:rsidRPr="00B47066">
              <w:rPr>
                <w:rFonts w:cs="Times New Roman"/>
                <w:color w:val="1155CC"/>
                <w:sz w:val="24"/>
                <w:szCs w:val="24"/>
                <w:u w:val="single"/>
              </w:rPr>
              <w:t>The Ultimate AAC</w:t>
            </w:r>
            <w:r w:rsidR="00577E90" w:rsidRPr="00B47066">
              <w:rPr>
                <w:rFonts w:cs="Times New Roman"/>
                <w:color w:val="1155CC"/>
                <w:sz w:val="24"/>
                <w:szCs w:val="24"/>
                <w:u w:val="single"/>
              </w:rPr>
              <w:t xml:space="preserve"> </w:t>
            </w:r>
            <w:hyperlink r:id="rId13" w:tooltip="web link" w:history="1">
              <w:r w:rsidRPr="00B47066">
                <w:rPr>
                  <w:rStyle w:val="Hyperlink"/>
                  <w:rFonts w:cs="Times New Roman"/>
                  <w:sz w:val="24"/>
                  <w:szCs w:val="24"/>
                </w:rPr>
                <w:t>Resource</w:t>
              </w:r>
            </w:hyperlink>
            <w:r w:rsidRPr="00B47066">
              <w:rPr>
                <w:rFonts w:cs="Times New Roman"/>
                <w:color w:val="1155CC"/>
                <w:sz w:val="24"/>
                <w:szCs w:val="24"/>
                <w:u w:val="single"/>
              </w:rPr>
              <w:t xml:space="preserve"> Page</w:t>
            </w:r>
          </w:p>
        </w:tc>
      </w:tr>
      <w:tr w:rsidR="00D512C8" w:rsidRPr="00B47066" w14:paraId="77D5CC3B" w14:textId="77777777" w:rsidTr="005E6044">
        <w:tc>
          <w:tcPr>
            <w:tcW w:w="3415" w:type="dxa"/>
          </w:tcPr>
          <w:p w14:paraId="59EDA0BA" w14:textId="77777777" w:rsidR="00D512C8" w:rsidRPr="00B47066" w:rsidRDefault="00D512C8" w:rsidP="00D51DDB">
            <w:pPr>
              <w:rPr>
                <w:rFonts w:cs="Times New Roman"/>
                <w:sz w:val="24"/>
                <w:szCs w:val="24"/>
              </w:rPr>
            </w:pPr>
            <w:r w:rsidRPr="00B47066">
              <w:rPr>
                <w:rFonts w:cs="Times New Roman"/>
                <w:sz w:val="24"/>
                <w:szCs w:val="24"/>
              </w:rPr>
              <w:t>AAC</w:t>
            </w:r>
          </w:p>
        </w:tc>
        <w:tc>
          <w:tcPr>
            <w:tcW w:w="6675" w:type="dxa"/>
          </w:tcPr>
          <w:p w14:paraId="0C3BED58" w14:textId="77777777" w:rsidR="00D512C8" w:rsidRPr="00B47066" w:rsidRDefault="00D512C8" w:rsidP="00D51DDB">
            <w:pPr>
              <w:rPr>
                <w:rFonts w:cs="Times New Roman"/>
                <w:sz w:val="24"/>
                <w:szCs w:val="24"/>
              </w:rPr>
            </w:pPr>
            <w:r w:rsidRPr="00B47066">
              <w:rPr>
                <w:rFonts w:cs="Times New Roman"/>
                <w:sz w:val="24"/>
                <w:szCs w:val="24"/>
              </w:rPr>
              <w:t>PRC-</w:t>
            </w:r>
            <w:r w:rsidRPr="00B47066">
              <w:rPr>
                <w:rFonts w:cs="Times New Roman"/>
                <w:color w:val="212121"/>
                <w:sz w:val="24"/>
                <w:szCs w:val="24"/>
              </w:rPr>
              <w:t xml:space="preserve"> Saltillo</w:t>
            </w:r>
            <w:r w:rsidRPr="00B47066">
              <w:rPr>
                <w:rFonts w:cs="Times New Roman"/>
                <w:sz w:val="24"/>
                <w:szCs w:val="24"/>
              </w:rPr>
              <w:t xml:space="preserve"> website with AAC parent resources</w:t>
            </w:r>
          </w:p>
        </w:tc>
        <w:tc>
          <w:tcPr>
            <w:tcW w:w="3600" w:type="dxa"/>
          </w:tcPr>
          <w:p w14:paraId="720D006A" w14:textId="312B5100" w:rsidR="00D512C8" w:rsidRPr="00B47066" w:rsidRDefault="00BB659F" w:rsidP="00D51DDB">
            <w:pPr>
              <w:rPr>
                <w:rFonts w:cs="Times New Roman"/>
                <w:sz w:val="24"/>
                <w:szCs w:val="24"/>
              </w:rPr>
            </w:pPr>
            <w:hyperlink r:id="rId14" w:tooltip="web link">
              <w:r w:rsidR="00D51DDB" w:rsidRPr="00B47066">
                <w:rPr>
                  <w:rFonts w:cs="Times New Roman"/>
                  <w:color w:val="1155CC"/>
                  <w:sz w:val="24"/>
                  <w:szCs w:val="24"/>
                  <w:u w:val="single"/>
                </w:rPr>
                <w:t>How does AAC Work for Children?</w:t>
              </w:r>
            </w:hyperlink>
          </w:p>
        </w:tc>
      </w:tr>
      <w:tr w:rsidR="00D512C8" w:rsidRPr="00B47066" w14:paraId="72FFF6AD" w14:textId="77777777" w:rsidTr="005E6044">
        <w:tc>
          <w:tcPr>
            <w:tcW w:w="3415" w:type="dxa"/>
          </w:tcPr>
          <w:p w14:paraId="6008D8A9" w14:textId="77777777" w:rsidR="00D512C8" w:rsidRPr="00B47066" w:rsidRDefault="00D512C8" w:rsidP="00D51DDB">
            <w:pPr>
              <w:rPr>
                <w:rFonts w:cs="Times New Roman"/>
                <w:sz w:val="24"/>
                <w:szCs w:val="24"/>
              </w:rPr>
            </w:pPr>
            <w:r w:rsidRPr="00B47066">
              <w:rPr>
                <w:rFonts w:cs="Times New Roman"/>
                <w:sz w:val="24"/>
                <w:szCs w:val="24"/>
              </w:rPr>
              <w:t>AAC</w:t>
            </w:r>
          </w:p>
        </w:tc>
        <w:tc>
          <w:tcPr>
            <w:tcW w:w="6675" w:type="dxa"/>
          </w:tcPr>
          <w:p w14:paraId="4E6CB485" w14:textId="6C03C9CA" w:rsidR="00D512C8" w:rsidRPr="00B47066" w:rsidRDefault="00D512C8" w:rsidP="00D51DDB">
            <w:pPr>
              <w:rPr>
                <w:rFonts w:cs="Times New Roman"/>
                <w:sz w:val="24"/>
                <w:szCs w:val="24"/>
              </w:rPr>
            </w:pPr>
            <w:r w:rsidRPr="00B47066">
              <w:rPr>
                <w:rFonts w:cs="Times New Roman"/>
                <w:sz w:val="24"/>
                <w:szCs w:val="24"/>
              </w:rPr>
              <w:t xml:space="preserve">Resource page from the Center for AAC &amp; Autism. There is a downloadable pdf handout.  </w:t>
            </w:r>
          </w:p>
        </w:tc>
        <w:tc>
          <w:tcPr>
            <w:tcW w:w="3600" w:type="dxa"/>
          </w:tcPr>
          <w:p w14:paraId="3B562616" w14:textId="6AEC958F" w:rsidR="00D512C8" w:rsidRPr="00B47066" w:rsidRDefault="00BB659F" w:rsidP="00D51DDB">
            <w:pPr>
              <w:rPr>
                <w:rFonts w:cs="Times New Roman"/>
                <w:sz w:val="24"/>
                <w:szCs w:val="24"/>
              </w:rPr>
            </w:pPr>
            <w:hyperlink r:id="rId15" w:tooltip="web link">
              <w:r w:rsidR="00D51DDB" w:rsidRPr="00B47066">
                <w:rPr>
                  <w:rFonts w:cs="Times New Roman"/>
                  <w:color w:val="1155CC"/>
                  <w:sz w:val="24"/>
                  <w:szCs w:val="24"/>
                  <w:u w:val="single"/>
                </w:rPr>
                <w:t>Center for AAC &amp; Autism</w:t>
              </w:r>
            </w:hyperlink>
          </w:p>
        </w:tc>
      </w:tr>
      <w:tr w:rsidR="00D512C8" w:rsidRPr="00B47066" w14:paraId="57650A9D" w14:textId="77777777" w:rsidTr="005E6044">
        <w:tc>
          <w:tcPr>
            <w:tcW w:w="3415" w:type="dxa"/>
          </w:tcPr>
          <w:p w14:paraId="60A73F22" w14:textId="77777777" w:rsidR="00D512C8" w:rsidRPr="00B47066" w:rsidRDefault="00D512C8" w:rsidP="00D51DDB">
            <w:pPr>
              <w:rPr>
                <w:rFonts w:cs="Times New Roman"/>
                <w:sz w:val="24"/>
                <w:szCs w:val="24"/>
              </w:rPr>
            </w:pPr>
            <w:r w:rsidRPr="00B47066">
              <w:rPr>
                <w:rFonts w:cs="Times New Roman"/>
                <w:sz w:val="24"/>
                <w:szCs w:val="24"/>
              </w:rPr>
              <w:t>AAC</w:t>
            </w:r>
          </w:p>
        </w:tc>
        <w:tc>
          <w:tcPr>
            <w:tcW w:w="6675" w:type="dxa"/>
          </w:tcPr>
          <w:p w14:paraId="0B2DF7F6" w14:textId="77777777" w:rsidR="00D512C8" w:rsidRPr="00B47066" w:rsidRDefault="00D512C8" w:rsidP="00D51DDB">
            <w:pPr>
              <w:rPr>
                <w:rFonts w:cs="Times New Roman"/>
                <w:sz w:val="24"/>
                <w:szCs w:val="24"/>
              </w:rPr>
            </w:pPr>
            <w:r w:rsidRPr="00B47066">
              <w:rPr>
                <w:rFonts w:cs="Times New Roman"/>
                <w:sz w:val="24"/>
                <w:szCs w:val="24"/>
              </w:rPr>
              <w:t>Research article about myths and realities of using AAC with young children.</w:t>
            </w:r>
          </w:p>
        </w:tc>
        <w:tc>
          <w:tcPr>
            <w:tcW w:w="3600" w:type="dxa"/>
          </w:tcPr>
          <w:p w14:paraId="7D8E4E76" w14:textId="22C8D743" w:rsidR="00D512C8" w:rsidRPr="00B47066" w:rsidRDefault="00BB659F" w:rsidP="00D51DDB">
            <w:pPr>
              <w:rPr>
                <w:rFonts w:cs="Times New Roman"/>
                <w:sz w:val="24"/>
                <w:szCs w:val="24"/>
              </w:rPr>
            </w:pPr>
            <w:hyperlink r:id="rId16" w:tooltip="web link">
              <w:r w:rsidR="00D51DDB" w:rsidRPr="00B47066">
                <w:rPr>
                  <w:rFonts w:cs="Times New Roman"/>
                  <w:color w:val="1155CC"/>
                  <w:sz w:val="24"/>
                  <w:szCs w:val="24"/>
                  <w:u w:val="single"/>
                </w:rPr>
                <w:t>Augmentative Communication and Early Intervention: Myths and Realities</w:t>
              </w:r>
            </w:hyperlink>
          </w:p>
        </w:tc>
      </w:tr>
      <w:tr w:rsidR="00D512C8" w:rsidRPr="00B47066" w14:paraId="67E241E6" w14:textId="77777777" w:rsidTr="005E6044">
        <w:tc>
          <w:tcPr>
            <w:tcW w:w="3415" w:type="dxa"/>
          </w:tcPr>
          <w:p w14:paraId="5A550BB7" w14:textId="77777777" w:rsidR="00D512C8" w:rsidRPr="00B47066" w:rsidRDefault="00D512C8" w:rsidP="00D51DDB">
            <w:pPr>
              <w:rPr>
                <w:rFonts w:cs="Times New Roman"/>
                <w:sz w:val="24"/>
                <w:szCs w:val="24"/>
              </w:rPr>
            </w:pPr>
            <w:r w:rsidRPr="00B47066">
              <w:rPr>
                <w:rFonts w:cs="Times New Roman"/>
                <w:sz w:val="24"/>
                <w:szCs w:val="24"/>
              </w:rPr>
              <w:t>AAC</w:t>
            </w:r>
          </w:p>
        </w:tc>
        <w:tc>
          <w:tcPr>
            <w:tcW w:w="6675" w:type="dxa"/>
          </w:tcPr>
          <w:p w14:paraId="0BAF4DCA" w14:textId="77777777" w:rsidR="00D512C8" w:rsidRPr="00B47066" w:rsidRDefault="00D512C8" w:rsidP="00D51DDB">
            <w:pPr>
              <w:rPr>
                <w:rFonts w:cs="Times New Roman"/>
                <w:sz w:val="24"/>
                <w:szCs w:val="24"/>
              </w:rPr>
            </w:pPr>
            <w:r w:rsidRPr="00B47066">
              <w:rPr>
                <w:rFonts w:cs="Times New Roman"/>
                <w:sz w:val="24"/>
                <w:szCs w:val="24"/>
              </w:rPr>
              <w:t>American Speech-Language- Hearing Association (ASHA) AAC resource page</w:t>
            </w:r>
          </w:p>
        </w:tc>
        <w:tc>
          <w:tcPr>
            <w:tcW w:w="3600" w:type="dxa"/>
          </w:tcPr>
          <w:p w14:paraId="5F47FDD8" w14:textId="0F05D007" w:rsidR="00D512C8" w:rsidRPr="00B47066" w:rsidRDefault="00BB659F" w:rsidP="00D51DDB">
            <w:pPr>
              <w:rPr>
                <w:rFonts w:cs="Times New Roman"/>
                <w:sz w:val="24"/>
                <w:szCs w:val="24"/>
              </w:rPr>
            </w:pPr>
            <w:hyperlink r:id="rId17" w:tooltip="web link">
              <w:r w:rsidR="00D51DDB" w:rsidRPr="00B47066">
                <w:rPr>
                  <w:rFonts w:cs="Times New Roman"/>
                  <w:color w:val="1155CC"/>
                  <w:sz w:val="24"/>
                  <w:szCs w:val="24"/>
                  <w:u w:val="single"/>
                </w:rPr>
                <w:t xml:space="preserve">Augmentative and Alternative Communication (AAC) </w:t>
              </w:r>
            </w:hyperlink>
          </w:p>
        </w:tc>
      </w:tr>
      <w:tr w:rsidR="00D512C8" w:rsidRPr="00B47066" w14:paraId="68063EB4" w14:textId="77777777" w:rsidTr="005E6044">
        <w:tc>
          <w:tcPr>
            <w:tcW w:w="3415" w:type="dxa"/>
          </w:tcPr>
          <w:p w14:paraId="6E070D1D" w14:textId="77777777" w:rsidR="00D512C8" w:rsidRPr="00B47066" w:rsidRDefault="00D512C8" w:rsidP="00D51DDB">
            <w:pPr>
              <w:rPr>
                <w:rFonts w:cs="Times New Roman"/>
                <w:sz w:val="24"/>
                <w:szCs w:val="24"/>
              </w:rPr>
            </w:pPr>
            <w:r w:rsidRPr="00B47066">
              <w:rPr>
                <w:rFonts w:cs="Times New Roman"/>
                <w:sz w:val="24"/>
                <w:szCs w:val="24"/>
              </w:rPr>
              <w:t>AAC</w:t>
            </w:r>
          </w:p>
        </w:tc>
        <w:tc>
          <w:tcPr>
            <w:tcW w:w="6675" w:type="dxa"/>
          </w:tcPr>
          <w:p w14:paraId="1F8EF558" w14:textId="77777777" w:rsidR="00D512C8" w:rsidRPr="00B47066" w:rsidRDefault="00D512C8" w:rsidP="00D51DDB">
            <w:pPr>
              <w:rPr>
                <w:rFonts w:cs="Times New Roman"/>
                <w:sz w:val="24"/>
                <w:szCs w:val="24"/>
              </w:rPr>
            </w:pPr>
            <w:r w:rsidRPr="00B47066">
              <w:rPr>
                <w:rFonts w:cs="Times New Roman"/>
                <w:color w:val="212121"/>
                <w:sz w:val="24"/>
                <w:szCs w:val="24"/>
              </w:rPr>
              <w:t xml:space="preserve">Communication resources for implementation are available. </w:t>
            </w:r>
            <w:hyperlink r:id="rId18">
              <w:r w:rsidRPr="00B47066">
                <w:rPr>
                  <w:rFonts w:cs="Times New Roman"/>
                  <w:color w:val="212121"/>
                  <w:sz w:val="24"/>
                  <w:szCs w:val="24"/>
                </w:rPr>
                <w:t xml:space="preserve"> </w:t>
              </w:r>
            </w:hyperlink>
            <w:hyperlink r:id="rId19">
              <w:r w:rsidRPr="00B47066">
                <w:rPr>
                  <w:rFonts w:cs="Times New Roman"/>
                  <w:color w:val="1155CC"/>
                  <w:sz w:val="24"/>
                  <w:szCs w:val="24"/>
                  <w:u w:val="single"/>
                </w:rPr>
                <w:t>Free resources</w:t>
              </w:r>
            </w:hyperlink>
            <w:r w:rsidRPr="00B47066">
              <w:rPr>
                <w:rFonts w:cs="Times New Roman"/>
                <w:color w:val="212121"/>
                <w:sz w:val="24"/>
                <w:szCs w:val="24"/>
              </w:rPr>
              <w:t xml:space="preserve"> are available for a limited time.  </w:t>
            </w:r>
          </w:p>
        </w:tc>
        <w:tc>
          <w:tcPr>
            <w:tcW w:w="3600" w:type="dxa"/>
          </w:tcPr>
          <w:p w14:paraId="4A66E259" w14:textId="15A3A4D8" w:rsidR="00D512C8" w:rsidRPr="00B47066" w:rsidRDefault="00BB659F" w:rsidP="00D51DDB">
            <w:pPr>
              <w:rPr>
                <w:rFonts w:cs="Times New Roman"/>
                <w:sz w:val="24"/>
                <w:szCs w:val="24"/>
              </w:rPr>
            </w:pPr>
            <w:hyperlink r:id="rId20" w:tooltip="web link">
              <w:r w:rsidR="00D51DDB" w:rsidRPr="00B47066">
                <w:rPr>
                  <w:rFonts w:cs="Times New Roman"/>
                  <w:color w:val="1155CC"/>
                  <w:sz w:val="24"/>
                  <w:szCs w:val="24"/>
                  <w:u w:val="single"/>
                </w:rPr>
                <w:t>AAC Language Lab</w:t>
              </w:r>
            </w:hyperlink>
          </w:p>
        </w:tc>
      </w:tr>
      <w:tr w:rsidR="00D512C8" w:rsidRPr="00B47066" w14:paraId="1AADD93E" w14:textId="77777777" w:rsidTr="005E6044">
        <w:tc>
          <w:tcPr>
            <w:tcW w:w="3415" w:type="dxa"/>
          </w:tcPr>
          <w:p w14:paraId="52A07F71" w14:textId="77777777" w:rsidR="00D512C8" w:rsidRPr="00B47066" w:rsidRDefault="00D512C8" w:rsidP="00D51DDB">
            <w:pPr>
              <w:rPr>
                <w:rFonts w:cs="Times New Roman"/>
                <w:sz w:val="24"/>
                <w:szCs w:val="24"/>
              </w:rPr>
            </w:pPr>
            <w:r w:rsidRPr="00B47066">
              <w:rPr>
                <w:rFonts w:cs="Times New Roman"/>
                <w:sz w:val="24"/>
                <w:szCs w:val="24"/>
              </w:rPr>
              <w:t>AAC</w:t>
            </w:r>
          </w:p>
        </w:tc>
        <w:tc>
          <w:tcPr>
            <w:tcW w:w="6675" w:type="dxa"/>
          </w:tcPr>
          <w:p w14:paraId="7245FC26" w14:textId="77777777" w:rsidR="00D512C8" w:rsidRPr="00B47066" w:rsidRDefault="00D512C8" w:rsidP="00D51DDB">
            <w:pPr>
              <w:rPr>
                <w:rFonts w:cs="Times New Roman"/>
                <w:sz w:val="24"/>
                <w:szCs w:val="24"/>
              </w:rPr>
            </w:pPr>
            <w:r w:rsidRPr="00B47066">
              <w:rPr>
                <w:rFonts w:cs="Times New Roman"/>
                <w:color w:val="212121"/>
                <w:sz w:val="24"/>
                <w:szCs w:val="24"/>
              </w:rPr>
              <w:t>A blog with many resources for using AAC</w:t>
            </w:r>
          </w:p>
        </w:tc>
        <w:tc>
          <w:tcPr>
            <w:tcW w:w="3600" w:type="dxa"/>
          </w:tcPr>
          <w:p w14:paraId="01E71F71" w14:textId="0C827A02" w:rsidR="00D512C8" w:rsidRPr="00B47066" w:rsidRDefault="00BB659F" w:rsidP="00D51DDB">
            <w:pPr>
              <w:rPr>
                <w:rFonts w:cs="Times New Roman"/>
                <w:sz w:val="24"/>
                <w:szCs w:val="24"/>
              </w:rPr>
            </w:pPr>
            <w:hyperlink r:id="rId21" w:tooltip="web link">
              <w:proofErr w:type="spellStart"/>
              <w:r w:rsidR="00B47066" w:rsidRPr="00B47066">
                <w:rPr>
                  <w:rFonts w:cs="Times New Roman"/>
                  <w:color w:val="1155CC"/>
                  <w:sz w:val="24"/>
                  <w:szCs w:val="24"/>
                  <w:u w:val="single"/>
                </w:rPr>
                <w:t>PrAACticalAAC</w:t>
              </w:r>
              <w:proofErr w:type="spellEnd"/>
            </w:hyperlink>
          </w:p>
        </w:tc>
      </w:tr>
      <w:tr w:rsidR="00D512C8" w:rsidRPr="00B47066" w14:paraId="7B6D06D4" w14:textId="77777777" w:rsidTr="005E6044">
        <w:tc>
          <w:tcPr>
            <w:tcW w:w="3415" w:type="dxa"/>
          </w:tcPr>
          <w:p w14:paraId="1A73D2EE" w14:textId="77777777" w:rsidR="00D512C8" w:rsidRPr="00B47066" w:rsidRDefault="00D512C8" w:rsidP="00D51DDB">
            <w:pPr>
              <w:rPr>
                <w:rFonts w:cs="Times New Roman"/>
                <w:sz w:val="24"/>
                <w:szCs w:val="24"/>
              </w:rPr>
            </w:pPr>
            <w:r w:rsidRPr="00B47066">
              <w:rPr>
                <w:rFonts w:cs="Times New Roman"/>
                <w:sz w:val="24"/>
                <w:szCs w:val="24"/>
              </w:rPr>
              <w:lastRenderedPageBreak/>
              <w:t>AAC/Visuals</w:t>
            </w:r>
            <w:bookmarkStart w:id="0" w:name="_GoBack"/>
            <w:bookmarkEnd w:id="0"/>
          </w:p>
        </w:tc>
        <w:tc>
          <w:tcPr>
            <w:tcW w:w="6675" w:type="dxa"/>
          </w:tcPr>
          <w:p w14:paraId="686FAFCD" w14:textId="77777777" w:rsidR="00D512C8" w:rsidRPr="00B47066" w:rsidRDefault="00D512C8" w:rsidP="00D51DDB">
            <w:pPr>
              <w:rPr>
                <w:rFonts w:cs="Times New Roman"/>
                <w:sz w:val="24"/>
                <w:szCs w:val="24"/>
              </w:rPr>
            </w:pPr>
            <w:r w:rsidRPr="00B47066">
              <w:rPr>
                <w:rFonts w:cs="Times New Roman"/>
                <w:color w:val="212121"/>
                <w:sz w:val="24"/>
                <w:szCs w:val="24"/>
              </w:rPr>
              <w:t xml:space="preserve">Symbol library to create visuals for communication.  There is a free trial period.   </w:t>
            </w:r>
          </w:p>
        </w:tc>
        <w:tc>
          <w:tcPr>
            <w:tcW w:w="3600" w:type="dxa"/>
          </w:tcPr>
          <w:p w14:paraId="1FB84648" w14:textId="56FBDC98" w:rsidR="00D512C8" w:rsidRPr="00B47066" w:rsidRDefault="00BB659F" w:rsidP="00D51DDB">
            <w:pPr>
              <w:rPr>
                <w:rFonts w:cs="Times New Roman"/>
                <w:sz w:val="24"/>
                <w:szCs w:val="24"/>
              </w:rPr>
            </w:pPr>
            <w:hyperlink r:id="rId22" w:tooltip="web link">
              <w:proofErr w:type="spellStart"/>
              <w:r w:rsidR="00B47066" w:rsidRPr="00B47066">
                <w:rPr>
                  <w:rFonts w:cs="Times New Roman"/>
                  <w:color w:val="1155CC"/>
                  <w:sz w:val="24"/>
                  <w:szCs w:val="24"/>
                  <w:u w:val="single"/>
                </w:rPr>
                <w:t>Boardmaker</w:t>
              </w:r>
              <w:proofErr w:type="spellEnd"/>
              <w:r w:rsidR="00B47066" w:rsidRPr="00B47066">
                <w:rPr>
                  <w:rFonts w:cs="Times New Roman"/>
                  <w:color w:val="1155CC"/>
                  <w:sz w:val="24"/>
                  <w:szCs w:val="24"/>
                  <w:u w:val="single"/>
                </w:rPr>
                <w:t xml:space="preserve"> Online Trial</w:t>
              </w:r>
            </w:hyperlink>
          </w:p>
        </w:tc>
      </w:tr>
      <w:tr w:rsidR="00D512C8" w:rsidRPr="00B47066" w14:paraId="00A6A8CC" w14:textId="77777777" w:rsidTr="005E6044">
        <w:tc>
          <w:tcPr>
            <w:tcW w:w="3415" w:type="dxa"/>
          </w:tcPr>
          <w:p w14:paraId="20ABE895" w14:textId="77777777" w:rsidR="00D512C8" w:rsidRPr="00B47066" w:rsidRDefault="00D512C8" w:rsidP="00D51DDB">
            <w:pPr>
              <w:rPr>
                <w:rFonts w:cs="Times New Roman"/>
                <w:sz w:val="24"/>
                <w:szCs w:val="24"/>
              </w:rPr>
            </w:pPr>
            <w:r w:rsidRPr="00B47066">
              <w:rPr>
                <w:rFonts w:cs="Times New Roman"/>
                <w:sz w:val="24"/>
                <w:szCs w:val="24"/>
              </w:rPr>
              <w:t>AAC/Literacy</w:t>
            </w:r>
          </w:p>
        </w:tc>
        <w:tc>
          <w:tcPr>
            <w:tcW w:w="6675" w:type="dxa"/>
          </w:tcPr>
          <w:p w14:paraId="7E064F74" w14:textId="77777777" w:rsidR="00D512C8" w:rsidRPr="00B47066" w:rsidRDefault="00D512C8" w:rsidP="00D51DDB">
            <w:pPr>
              <w:rPr>
                <w:rFonts w:cs="Times New Roman"/>
                <w:color w:val="212121"/>
                <w:sz w:val="24"/>
                <w:szCs w:val="24"/>
              </w:rPr>
            </w:pPr>
            <w:r w:rsidRPr="00B47066">
              <w:rPr>
                <w:rFonts w:cs="Times New Roman"/>
                <w:color w:val="212121"/>
                <w:sz w:val="24"/>
                <w:szCs w:val="24"/>
              </w:rPr>
              <w:t>Easy to read accessible books on a wide range of topics.</w:t>
            </w:r>
          </w:p>
        </w:tc>
        <w:tc>
          <w:tcPr>
            <w:tcW w:w="3600" w:type="dxa"/>
          </w:tcPr>
          <w:p w14:paraId="5322FF3D" w14:textId="4E206137" w:rsidR="00D512C8" w:rsidRPr="00B47066" w:rsidRDefault="00BB659F" w:rsidP="00D51DDB">
            <w:pPr>
              <w:rPr>
                <w:rFonts w:cs="Times New Roman"/>
                <w:sz w:val="24"/>
                <w:szCs w:val="24"/>
              </w:rPr>
            </w:pPr>
            <w:hyperlink r:id="rId23" w:tooltip="web link">
              <w:r w:rsidR="00B47066" w:rsidRPr="00B47066">
                <w:rPr>
                  <w:rFonts w:cs="Times New Roman"/>
                  <w:color w:val="1155CC"/>
                  <w:sz w:val="24"/>
                  <w:szCs w:val="24"/>
                  <w:u w:val="single"/>
                </w:rPr>
                <w:t>Tar Heel Reader</w:t>
              </w:r>
            </w:hyperlink>
          </w:p>
        </w:tc>
      </w:tr>
      <w:tr w:rsidR="00042B26" w:rsidRPr="00B47066" w14:paraId="06357A30" w14:textId="77777777" w:rsidTr="005E6044">
        <w:tc>
          <w:tcPr>
            <w:tcW w:w="3415" w:type="dxa"/>
          </w:tcPr>
          <w:p w14:paraId="14A6413A" w14:textId="6AD6B71A" w:rsidR="00042B26" w:rsidRPr="00042B26" w:rsidRDefault="00042B26" w:rsidP="00042B26">
            <w:pPr>
              <w:rPr>
                <w:rFonts w:cs="Times New Roman"/>
                <w:sz w:val="24"/>
                <w:szCs w:val="24"/>
              </w:rPr>
            </w:pPr>
            <w:r w:rsidRPr="00042B26">
              <w:rPr>
                <w:sz w:val="24"/>
                <w:szCs w:val="24"/>
              </w:rPr>
              <w:t xml:space="preserve">Modeling Use of AAC </w:t>
            </w:r>
          </w:p>
        </w:tc>
        <w:tc>
          <w:tcPr>
            <w:tcW w:w="6675" w:type="dxa"/>
          </w:tcPr>
          <w:p w14:paraId="4920FA81" w14:textId="62DAD358" w:rsidR="00042B26" w:rsidRPr="00042B26" w:rsidRDefault="00042B26" w:rsidP="00042B26">
            <w:pPr>
              <w:rPr>
                <w:rFonts w:cs="Times New Roman"/>
                <w:color w:val="212121"/>
                <w:sz w:val="24"/>
                <w:szCs w:val="24"/>
              </w:rPr>
            </w:pPr>
            <w:proofErr w:type="spellStart"/>
            <w:r w:rsidRPr="00042B26">
              <w:rPr>
                <w:color w:val="212121"/>
                <w:sz w:val="24"/>
                <w:szCs w:val="24"/>
              </w:rPr>
              <w:t>Youtube</w:t>
            </w:r>
            <w:proofErr w:type="spellEnd"/>
            <w:r w:rsidRPr="00042B26">
              <w:rPr>
                <w:color w:val="212121"/>
                <w:sz w:val="24"/>
                <w:szCs w:val="24"/>
              </w:rPr>
              <w:t xml:space="preserve"> to demonstrate modeling use of AAC during daily home activities.  </w:t>
            </w:r>
          </w:p>
        </w:tc>
        <w:tc>
          <w:tcPr>
            <w:tcW w:w="3600" w:type="dxa"/>
          </w:tcPr>
          <w:p w14:paraId="11370131" w14:textId="4E711545" w:rsidR="00042B26" w:rsidRPr="00042B26" w:rsidRDefault="00042B26" w:rsidP="00042B26">
            <w:pPr>
              <w:rPr>
                <w:rFonts w:cs="Times New Roman"/>
                <w:sz w:val="24"/>
                <w:szCs w:val="24"/>
              </w:rPr>
            </w:pPr>
            <w:hyperlink r:id="rId24">
              <w:r w:rsidRPr="00042B26">
                <w:rPr>
                  <w:color w:val="1155CC"/>
                  <w:sz w:val="24"/>
                  <w:szCs w:val="24"/>
                  <w:u w:val="single"/>
                </w:rPr>
                <w:t>Video Modeling AAC at Home</w:t>
              </w:r>
            </w:hyperlink>
          </w:p>
        </w:tc>
      </w:tr>
      <w:tr w:rsidR="00D512C8" w:rsidRPr="00B47066" w14:paraId="336C12DB" w14:textId="77777777" w:rsidTr="005E6044">
        <w:tc>
          <w:tcPr>
            <w:tcW w:w="3415" w:type="dxa"/>
          </w:tcPr>
          <w:p w14:paraId="4C9D3E8E" w14:textId="77777777" w:rsidR="00D512C8" w:rsidRPr="00B47066" w:rsidRDefault="00D512C8" w:rsidP="00D51DDB">
            <w:pPr>
              <w:rPr>
                <w:rFonts w:cs="Times New Roman"/>
                <w:sz w:val="24"/>
                <w:szCs w:val="24"/>
              </w:rPr>
            </w:pPr>
            <w:r w:rsidRPr="00B47066">
              <w:rPr>
                <w:rFonts w:cs="Times New Roman"/>
                <w:sz w:val="24"/>
                <w:szCs w:val="24"/>
              </w:rPr>
              <w:t>AAC</w:t>
            </w:r>
          </w:p>
        </w:tc>
        <w:tc>
          <w:tcPr>
            <w:tcW w:w="6675" w:type="dxa"/>
          </w:tcPr>
          <w:p w14:paraId="4775B37D" w14:textId="77777777" w:rsidR="00D512C8" w:rsidRPr="00B47066" w:rsidRDefault="00D512C8" w:rsidP="00D51DDB">
            <w:pPr>
              <w:rPr>
                <w:rFonts w:cs="Times New Roman"/>
                <w:color w:val="212121"/>
                <w:sz w:val="24"/>
                <w:szCs w:val="24"/>
              </w:rPr>
            </w:pPr>
            <w:r w:rsidRPr="00B47066">
              <w:rPr>
                <w:rFonts w:cs="Times New Roman"/>
                <w:color w:val="212121"/>
                <w:sz w:val="24"/>
                <w:szCs w:val="24"/>
              </w:rPr>
              <w:t>Free resource library for tips and ideas for using AAC in the home.</w:t>
            </w:r>
          </w:p>
        </w:tc>
        <w:tc>
          <w:tcPr>
            <w:tcW w:w="3600" w:type="dxa"/>
          </w:tcPr>
          <w:p w14:paraId="09739D74" w14:textId="394CAD66" w:rsidR="00D512C8" w:rsidRPr="00B47066" w:rsidRDefault="00BB659F" w:rsidP="00D51DDB">
            <w:pPr>
              <w:rPr>
                <w:rFonts w:cs="Times New Roman"/>
                <w:sz w:val="24"/>
                <w:szCs w:val="24"/>
              </w:rPr>
            </w:pPr>
            <w:hyperlink r:id="rId25" w:tooltip="web link">
              <w:r w:rsidR="00B47066" w:rsidRPr="00B47066">
                <w:rPr>
                  <w:rFonts w:cs="Times New Roman"/>
                  <w:color w:val="1155CC"/>
                  <w:sz w:val="24"/>
                  <w:szCs w:val="24"/>
                  <w:u w:val="single"/>
                </w:rPr>
                <w:t>Free Resource Library</w:t>
              </w:r>
            </w:hyperlink>
          </w:p>
        </w:tc>
      </w:tr>
      <w:tr w:rsidR="00D512C8" w:rsidRPr="00B47066" w14:paraId="659D4D1D" w14:textId="77777777" w:rsidTr="005E6044">
        <w:tc>
          <w:tcPr>
            <w:tcW w:w="3415" w:type="dxa"/>
          </w:tcPr>
          <w:p w14:paraId="541C1960" w14:textId="77777777" w:rsidR="00D512C8" w:rsidRPr="00B47066" w:rsidRDefault="00D512C8" w:rsidP="00D51DDB">
            <w:pPr>
              <w:rPr>
                <w:rFonts w:cs="Times New Roman"/>
                <w:sz w:val="24"/>
                <w:szCs w:val="24"/>
              </w:rPr>
            </w:pPr>
            <w:r w:rsidRPr="00B47066">
              <w:rPr>
                <w:rFonts w:cs="Times New Roman"/>
                <w:sz w:val="24"/>
                <w:szCs w:val="24"/>
              </w:rPr>
              <w:t>AAC</w:t>
            </w:r>
          </w:p>
        </w:tc>
        <w:tc>
          <w:tcPr>
            <w:tcW w:w="6675" w:type="dxa"/>
          </w:tcPr>
          <w:p w14:paraId="55064C18" w14:textId="77777777" w:rsidR="00D512C8" w:rsidRPr="00B47066" w:rsidRDefault="00D512C8" w:rsidP="00D51DDB">
            <w:pPr>
              <w:rPr>
                <w:rFonts w:cs="Times New Roman"/>
                <w:color w:val="212121"/>
                <w:sz w:val="24"/>
                <w:szCs w:val="24"/>
              </w:rPr>
            </w:pPr>
            <w:r w:rsidRPr="00B47066">
              <w:rPr>
                <w:rFonts w:cs="Times New Roman"/>
                <w:color w:val="212121"/>
                <w:sz w:val="24"/>
                <w:szCs w:val="24"/>
              </w:rPr>
              <w:t xml:space="preserve">Free webinars from </w:t>
            </w:r>
            <w:proofErr w:type="spellStart"/>
            <w:r w:rsidRPr="00B47066">
              <w:rPr>
                <w:rFonts w:cs="Times New Roman"/>
                <w:color w:val="212121"/>
                <w:sz w:val="24"/>
                <w:szCs w:val="24"/>
              </w:rPr>
              <w:t>Ablenet</w:t>
            </w:r>
            <w:proofErr w:type="spellEnd"/>
            <w:r w:rsidRPr="00B47066">
              <w:rPr>
                <w:rFonts w:cs="Times New Roman"/>
                <w:color w:val="212121"/>
                <w:sz w:val="24"/>
                <w:szCs w:val="24"/>
              </w:rPr>
              <w:t xml:space="preserve"> utilizing Assistive Technology to engage students.</w:t>
            </w:r>
          </w:p>
        </w:tc>
        <w:tc>
          <w:tcPr>
            <w:tcW w:w="3600" w:type="dxa"/>
          </w:tcPr>
          <w:p w14:paraId="7E06CAC1" w14:textId="4489084A" w:rsidR="00D512C8" w:rsidRPr="00B47066" w:rsidRDefault="00BB659F" w:rsidP="00B47066">
            <w:pPr>
              <w:spacing w:after="0" w:line="240" w:lineRule="auto"/>
              <w:rPr>
                <w:rFonts w:cs="Times New Roman"/>
                <w:sz w:val="24"/>
                <w:szCs w:val="24"/>
              </w:rPr>
            </w:pPr>
            <w:hyperlink r:id="rId26" w:tooltip="web link" w:history="1">
              <w:r w:rsidR="00B47066" w:rsidRPr="00B47066">
                <w:rPr>
                  <w:rStyle w:val="Hyperlink"/>
                  <w:rFonts w:cs="Times New Roman"/>
                  <w:sz w:val="24"/>
                  <w:szCs w:val="24"/>
                </w:rPr>
                <w:t>Live Webinars</w:t>
              </w:r>
            </w:hyperlink>
            <w:r w:rsidR="00B47066" w:rsidRPr="00B47066">
              <w:rPr>
                <w:rFonts w:cs="Times New Roman"/>
                <w:sz w:val="24"/>
                <w:szCs w:val="24"/>
              </w:rPr>
              <w:t xml:space="preserve"> </w:t>
            </w:r>
          </w:p>
        </w:tc>
      </w:tr>
      <w:tr w:rsidR="00D512C8" w:rsidRPr="00B47066" w14:paraId="41CB9ADC" w14:textId="77777777" w:rsidTr="005E6044">
        <w:tc>
          <w:tcPr>
            <w:tcW w:w="3415" w:type="dxa"/>
          </w:tcPr>
          <w:p w14:paraId="5EA44D3D" w14:textId="77777777" w:rsidR="00D512C8" w:rsidRPr="00B47066" w:rsidRDefault="00D512C8" w:rsidP="00D51DDB">
            <w:pPr>
              <w:rPr>
                <w:rFonts w:cs="Times New Roman"/>
                <w:sz w:val="24"/>
                <w:szCs w:val="24"/>
              </w:rPr>
            </w:pPr>
            <w:r w:rsidRPr="00B47066">
              <w:rPr>
                <w:rFonts w:cs="Times New Roman"/>
                <w:sz w:val="24"/>
                <w:szCs w:val="24"/>
              </w:rPr>
              <w:t>AAC/Project Core</w:t>
            </w:r>
          </w:p>
        </w:tc>
        <w:tc>
          <w:tcPr>
            <w:tcW w:w="6675" w:type="dxa"/>
          </w:tcPr>
          <w:p w14:paraId="60341917" w14:textId="77777777" w:rsidR="00D512C8" w:rsidRPr="00B47066" w:rsidRDefault="00D512C8" w:rsidP="00D51DDB">
            <w:pPr>
              <w:rPr>
                <w:rFonts w:cs="Times New Roman"/>
                <w:color w:val="212121"/>
                <w:sz w:val="24"/>
                <w:szCs w:val="24"/>
              </w:rPr>
            </w:pPr>
            <w:r w:rsidRPr="00B47066">
              <w:rPr>
                <w:rFonts w:cs="Times New Roman"/>
                <w:color w:val="000000"/>
                <w:sz w:val="24"/>
                <w:szCs w:val="24"/>
              </w:rPr>
              <w:t>Learning modules for teachers on how to implement AAC using Core Vocabulary</w:t>
            </w:r>
          </w:p>
        </w:tc>
        <w:tc>
          <w:tcPr>
            <w:tcW w:w="3600" w:type="dxa"/>
          </w:tcPr>
          <w:p w14:paraId="0422B021" w14:textId="381F4C45" w:rsidR="00D512C8" w:rsidRPr="00B47066" w:rsidRDefault="00BB659F" w:rsidP="00B47066">
            <w:pPr>
              <w:pStyle w:val="NormalWeb"/>
              <w:spacing w:before="0" w:beforeAutospacing="0" w:after="160" w:afterAutospacing="0"/>
            </w:pPr>
            <w:hyperlink r:id="rId27" w:history="1">
              <w:r w:rsidR="00B47066" w:rsidRPr="00B47066">
                <w:rPr>
                  <w:rStyle w:val="Hyperlink"/>
                </w:rPr>
                <w:t>Project Core</w:t>
              </w:r>
            </w:hyperlink>
          </w:p>
        </w:tc>
      </w:tr>
      <w:tr w:rsidR="00D512C8" w:rsidRPr="00B47066" w14:paraId="733D896F" w14:textId="77777777" w:rsidTr="005E6044">
        <w:tc>
          <w:tcPr>
            <w:tcW w:w="3415" w:type="dxa"/>
          </w:tcPr>
          <w:p w14:paraId="3B00BE97" w14:textId="77777777" w:rsidR="00D512C8" w:rsidRPr="00B47066" w:rsidRDefault="00D512C8" w:rsidP="00D51DDB">
            <w:pPr>
              <w:rPr>
                <w:rFonts w:cs="Times New Roman"/>
                <w:sz w:val="24"/>
                <w:szCs w:val="24"/>
              </w:rPr>
            </w:pPr>
            <w:r w:rsidRPr="00B47066">
              <w:rPr>
                <w:rFonts w:cs="Times New Roman"/>
                <w:sz w:val="24"/>
                <w:szCs w:val="24"/>
              </w:rPr>
              <w:t>AAC</w:t>
            </w:r>
          </w:p>
        </w:tc>
        <w:tc>
          <w:tcPr>
            <w:tcW w:w="6675" w:type="dxa"/>
          </w:tcPr>
          <w:p w14:paraId="269C8A70" w14:textId="77777777" w:rsidR="00D512C8" w:rsidRPr="00B47066" w:rsidRDefault="00D512C8" w:rsidP="00D51DDB">
            <w:pPr>
              <w:rPr>
                <w:rFonts w:cs="Times New Roman"/>
                <w:color w:val="212121"/>
                <w:sz w:val="24"/>
                <w:szCs w:val="24"/>
              </w:rPr>
            </w:pPr>
            <w:proofErr w:type="spellStart"/>
            <w:r w:rsidRPr="00B47066">
              <w:rPr>
                <w:rFonts w:cs="Times New Roman"/>
                <w:color w:val="212121"/>
                <w:sz w:val="24"/>
                <w:szCs w:val="24"/>
              </w:rPr>
              <w:t>Tobii</w:t>
            </w:r>
            <w:proofErr w:type="spellEnd"/>
            <w:r w:rsidRPr="00B47066">
              <w:rPr>
                <w:rFonts w:cs="Times New Roman"/>
                <w:color w:val="212121"/>
                <w:sz w:val="24"/>
                <w:szCs w:val="24"/>
              </w:rPr>
              <w:t xml:space="preserve"> </w:t>
            </w:r>
            <w:proofErr w:type="spellStart"/>
            <w:r w:rsidRPr="00B47066">
              <w:rPr>
                <w:rFonts w:cs="Times New Roman"/>
                <w:color w:val="212121"/>
                <w:sz w:val="24"/>
                <w:szCs w:val="24"/>
              </w:rPr>
              <w:t>Dynavox</w:t>
            </w:r>
            <w:proofErr w:type="spellEnd"/>
            <w:r w:rsidRPr="00B47066">
              <w:rPr>
                <w:rFonts w:cs="Times New Roman"/>
                <w:color w:val="212121"/>
                <w:sz w:val="24"/>
                <w:szCs w:val="24"/>
              </w:rPr>
              <w:t xml:space="preserve"> is a manufacturer of AT. Some free resources and webinars available.  </w:t>
            </w:r>
          </w:p>
        </w:tc>
        <w:tc>
          <w:tcPr>
            <w:tcW w:w="3600" w:type="dxa"/>
          </w:tcPr>
          <w:p w14:paraId="5E77AD86" w14:textId="25C4A8CD" w:rsidR="00D512C8" w:rsidRPr="00B47066" w:rsidRDefault="00BB659F" w:rsidP="00D51DDB">
            <w:pPr>
              <w:pStyle w:val="NormalWeb"/>
              <w:spacing w:before="0" w:beforeAutospacing="0" w:after="0" w:afterAutospacing="0"/>
            </w:pPr>
            <w:hyperlink r:id="rId28" w:tooltip="web link" w:history="1">
              <w:r w:rsidR="00B47066" w:rsidRPr="00B47066">
                <w:rPr>
                  <w:rStyle w:val="Hyperlink"/>
                  <w:color w:val="0563C1"/>
                </w:rPr>
                <w:t xml:space="preserve">Assistive technology for communication </w:t>
              </w:r>
            </w:hyperlink>
          </w:p>
          <w:p w14:paraId="3048C86B" w14:textId="77777777" w:rsidR="00D512C8" w:rsidRPr="00B47066" w:rsidRDefault="00D512C8" w:rsidP="00D51DDB">
            <w:pPr>
              <w:spacing w:after="0" w:line="240" w:lineRule="auto"/>
              <w:rPr>
                <w:rFonts w:cs="Times New Roman"/>
                <w:sz w:val="24"/>
                <w:szCs w:val="24"/>
              </w:rPr>
            </w:pPr>
          </w:p>
        </w:tc>
      </w:tr>
      <w:tr w:rsidR="00D512C8" w:rsidRPr="00B47066" w14:paraId="37B9E3E7" w14:textId="77777777" w:rsidTr="005E6044">
        <w:tc>
          <w:tcPr>
            <w:tcW w:w="3415" w:type="dxa"/>
          </w:tcPr>
          <w:p w14:paraId="1ACE5BFD" w14:textId="77777777" w:rsidR="00D512C8" w:rsidRPr="00B47066" w:rsidRDefault="00D512C8" w:rsidP="00D51DDB">
            <w:pPr>
              <w:rPr>
                <w:rFonts w:cs="Times New Roman"/>
                <w:sz w:val="24"/>
                <w:szCs w:val="24"/>
              </w:rPr>
            </w:pPr>
            <w:r w:rsidRPr="00B47066">
              <w:rPr>
                <w:rFonts w:cs="Times New Roman"/>
                <w:sz w:val="24"/>
                <w:szCs w:val="24"/>
              </w:rPr>
              <w:t>AAC</w:t>
            </w:r>
          </w:p>
        </w:tc>
        <w:tc>
          <w:tcPr>
            <w:tcW w:w="6675" w:type="dxa"/>
          </w:tcPr>
          <w:p w14:paraId="79ABCBB4" w14:textId="77777777" w:rsidR="00D512C8" w:rsidRPr="00B47066" w:rsidRDefault="00D512C8" w:rsidP="00D51DDB">
            <w:pPr>
              <w:rPr>
                <w:rFonts w:cs="Times New Roman"/>
                <w:color w:val="212121"/>
                <w:sz w:val="24"/>
                <w:szCs w:val="24"/>
              </w:rPr>
            </w:pPr>
            <w:r w:rsidRPr="00B47066">
              <w:rPr>
                <w:rFonts w:cs="Times New Roman"/>
                <w:color w:val="212121"/>
                <w:sz w:val="24"/>
                <w:szCs w:val="24"/>
              </w:rPr>
              <w:t>Saltillo is a manufacturer of AT.  Some free resources available.</w:t>
            </w:r>
          </w:p>
        </w:tc>
        <w:tc>
          <w:tcPr>
            <w:tcW w:w="3600" w:type="dxa"/>
          </w:tcPr>
          <w:p w14:paraId="4EB2AD94" w14:textId="0F9C43B9" w:rsidR="00D512C8" w:rsidRPr="00B47066" w:rsidRDefault="00BB659F" w:rsidP="00D51DDB">
            <w:pPr>
              <w:spacing w:after="0" w:line="240" w:lineRule="auto"/>
              <w:rPr>
                <w:rFonts w:cs="Times New Roman"/>
                <w:sz w:val="24"/>
                <w:szCs w:val="24"/>
              </w:rPr>
            </w:pPr>
            <w:hyperlink r:id="rId29" w:tooltip="web link" w:history="1">
              <w:r w:rsidR="00B47066" w:rsidRPr="00B47066">
                <w:rPr>
                  <w:rStyle w:val="Hyperlink"/>
                  <w:rFonts w:cs="Times New Roman"/>
                  <w:color w:val="1155CC"/>
                  <w:sz w:val="24"/>
                  <w:szCs w:val="24"/>
                </w:rPr>
                <w:t>Saltillo AT</w:t>
              </w:r>
            </w:hyperlink>
          </w:p>
        </w:tc>
      </w:tr>
      <w:tr w:rsidR="00D512C8" w:rsidRPr="00B47066" w14:paraId="2A194E82" w14:textId="77777777" w:rsidTr="005F3F83">
        <w:tc>
          <w:tcPr>
            <w:tcW w:w="3415" w:type="dxa"/>
            <w:vAlign w:val="center"/>
          </w:tcPr>
          <w:p w14:paraId="125976C1" w14:textId="2E1F1D80" w:rsidR="00D512C8" w:rsidRPr="00B47066" w:rsidRDefault="00B47066" w:rsidP="00D51DDB">
            <w:pPr>
              <w:rPr>
                <w:rFonts w:cs="Times New Roman"/>
                <w:sz w:val="24"/>
                <w:szCs w:val="24"/>
              </w:rPr>
            </w:pPr>
            <w:r w:rsidRPr="00B47066">
              <w:rPr>
                <w:rFonts w:cs="Times New Roman"/>
                <w:sz w:val="24"/>
                <w:szCs w:val="24"/>
              </w:rPr>
              <w:t>AAC</w:t>
            </w:r>
          </w:p>
        </w:tc>
        <w:tc>
          <w:tcPr>
            <w:tcW w:w="6675" w:type="dxa"/>
            <w:vAlign w:val="center"/>
          </w:tcPr>
          <w:p w14:paraId="0D2D7760" w14:textId="5683A067" w:rsidR="00D512C8" w:rsidRPr="00B47066" w:rsidRDefault="00D512C8" w:rsidP="00D51DDB">
            <w:pPr>
              <w:rPr>
                <w:rFonts w:cs="Times New Roman"/>
                <w:color w:val="212121"/>
                <w:sz w:val="24"/>
                <w:szCs w:val="24"/>
              </w:rPr>
            </w:pPr>
            <w:r w:rsidRPr="00B47066">
              <w:rPr>
                <w:rFonts w:cs="Times New Roman"/>
                <w:sz w:val="24"/>
                <w:szCs w:val="24"/>
              </w:rPr>
              <w:t>This website offers one month of daily lesson plans and supporting materials for embedding core vocabulary into daily activities at home.</w:t>
            </w:r>
          </w:p>
        </w:tc>
        <w:tc>
          <w:tcPr>
            <w:tcW w:w="3600" w:type="dxa"/>
          </w:tcPr>
          <w:p w14:paraId="24494643" w14:textId="12E2EC8B" w:rsidR="00D512C8" w:rsidRPr="00B47066" w:rsidRDefault="00BB659F" w:rsidP="00D51DDB">
            <w:pPr>
              <w:spacing w:after="0" w:line="240" w:lineRule="auto"/>
              <w:rPr>
                <w:rFonts w:cs="Times New Roman"/>
                <w:sz w:val="24"/>
                <w:szCs w:val="24"/>
              </w:rPr>
            </w:pPr>
            <w:hyperlink r:id="rId30" w:history="1">
              <w:r w:rsidR="00B47066" w:rsidRPr="00B47066">
                <w:rPr>
                  <w:rStyle w:val="Hyperlink"/>
                  <w:rFonts w:cs="Times New Roman"/>
                  <w:sz w:val="24"/>
                  <w:szCs w:val="24"/>
                </w:rPr>
                <w:t>AAC Calendar: Daily Activities for Home</w:t>
              </w:r>
            </w:hyperlink>
          </w:p>
        </w:tc>
      </w:tr>
    </w:tbl>
    <w:p w14:paraId="33E723B7" w14:textId="77777777" w:rsidR="00D512C8" w:rsidRPr="00B47066" w:rsidRDefault="00D512C8" w:rsidP="00D51DDB">
      <w:pPr>
        <w:rPr>
          <w:rFonts w:cs="Times New Roman"/>
          <w:sz w:val="24"/>
          <w:szCs w:val="24"/>
        </w:rPr>
      </w:pPr>
    </w:p>
    <w:sectPr w:rsidR="00D512C8" w:rsidRPr="00B47066" w:rsidSect="00946141">
      <w:headerReference w:type="default" r:id="rId3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4328D" w14:textId="77777777" w:rsidR="00BB659F" w:rsidRDefault="00BB659F" w:rsidP="00D90262">
      <w:pPr>
        <w:spacing w:after="0" w:line="240" w:lineRule="auto"/>
      </w:pPr>
      <w:r>
        <w:separator/>
      </w:r>
    </w:p>
  </w:endnote>
  <w:endnote w:type="continuationSeparator" w:id="0">
    <w:p w14:paraId="3008156C" w14:textId="77777777" w:rsidR="00BB659F" w:rsidRDefault="00BB659F" w:rsidP="00D9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93F08" w14:textId="77777777" w:rsidR="00BB659F" w:rsidRDefault="00BB659F" w:rsidP="00D90262">
      <w:pPr>
        <w:spacing w:after="0" w:line="240" w:lineRule="auto"/>
      </w:pPr>
      <w:r>
        <w:separator/>
      </w:r>
    </w:p>
  </w:footnote>
  <w:footnote w:type="continuationSeparator" w:id="0">
    <w:p w14:paraId="442739B6" w14:textId="77777777" w:rsidR="00BB659F" w:rsidRDefault="00BB659F" w:rsidP="00D9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1CA60" w14:textId="77777777" w:rsidR="00D90262" w:rsidRDefault="00D90262" w:rsidP="00D90262">
    <w:pPr>
      <w:jc w:val="center"/>
    </w:pPr>
    <w:r>
      <w:t>Preschool</w:t>
    </w:r>
  </w:p>
  <w:p w14:paraId="03FDB054" w14:textId="07A7D94A" w:rsidR="003D1CE7" w:rsidRDefault="00FB6706" w:rsidP="00D90262">
    <w:pPr>
      <w:jc w:val="center"/>
    </w:pPr>
    <w:r>
      <w:t>Assistive Technology</w:t>
    </w:r>
  </w:p>
  <w:p w14:paraId="63DCD74B" w14:textId="0407A65D" w:rsidR="00D90262" w:rsidRDefault="006B5EA7" w:rsidP="003E680E">
    <w:pPr>
      <w:jc w:val="center"/>
    </w:pPr>
    <w:r>
      <w:t xml:space="preserve">The table below includes a list of </w:t>
    </w:r>
    <w:r w:rsidR="006D686A">
      <w:t xml:space="preserve">assistive technology </w:t>
    </w:r>
    <w:r>
      <w:t>resources</w:t>
    </w:r>
    <w:r w:rsidR="00505048">
      <w:t>, including Augmentative and Alternative Communication,</w:t>
    </w:r>
    <w:r>
      <w:t xml:space="preserve"> to consider </w:t>
    </w:r>
    <w:r w:rsidR="00505048">
      <w:t>when supporting</w:t>
    </w:r>
    <w:r>
      <w:t xml:space="preserve"> preschool aged c</w:t>
    </w:r>
    <w:r w:rsidR="00505048">
      <w:t xml:space="preserve">hildren with disabilities and their families. </w:t>
    </w:r>
    <w:r>
      <w:t>This is not an exhaustive list. Teachers may want to use or highlight the items they would like a parent to use to support their child during this time.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57"/>
    <w:rsid w:val="0003611E"/>
    <w:rsid w:val="00042B26"/>
    <w:rsid w:val="0008728C"/>
    <w:rsid w:val="000C29AE"/>
    <w:rsid w:val="000C378B"/>
    <w:rsid w:val="0016245A"/>
    <w:rsid w:val="001D5992"/>
    <w:rsid w:val="0022216A"/>
    <w:rsid w:val="00261BD3"/>
    <w:rsid w:val="00286878"/>
    <w:rsid w:val="002E2ECB"/>
    <w:rsid w:val="00302129"/>
    <w:rsid w:val="0038034B"/>
    <w:rsid w:val="003B0868"/>
    <w:rsid w:val="003D1CE7"/>
    <w:rsid w:val="003E680E"/>
    <w:rsid w:val="00402D6E"/>
    <w:rsid w:val="004145AB"/>
    <w:rsid w:val="004442B3"/>
    <w:rsid w:val="004F0BFA"/>
    <w:rsid w:val="00505048"/>
    <w:rsid w:val="0052100C"/>
    <w:rsid w:val="00577E90"/>
    <w:rsid w:val="0062373A"/>
    <w:rsid w:val="0062413A"/>
    <w:rsid w:val="00655A2F"/>
    <w:rsid w:val="006B5EA7"/>
    <w:rsid w:val="006C2AF6"/>
    <w:rsid w:val="006D686A"/>
    <w:rsid w:val="007E5239"/>
    <w:rsid w:val="007E7B66"/>
    <w:rsid w:val="00823631"/>
    <w:rsid w:val="0087790F"/>
    <w:rsid w:val="008B192A"/>
    <w:rsid w:val="0093263A"/>
    <w:rsid w:val="00946141"/>
    <w:rsid w:val="009608C6"/>
    <w:rsid w:val="009B4E3A"/>
    <w:rsid w:val="00A24FF4"/>
    <w:rsid w:val="00A35D6B"/>
    <w:rsid w:val="00A46CE7"/>
    <w:rsid w:val="00A47457"/>
    <w:rsid w:val="00B111DB"/>
    <w:rsid w:val="00B47066"/>
    <w:rsid w:val="00B61C2A"/>
    <w:rsid w:val="00B94E9C"/>
    <w:rsid w:val="00BA573F"/>
    <w:rsid w:val="00BB659F"/>
    <w:rsid w:val="00D512C8"/>
    <w:rsid w:val="00D51DDB"/>
    <w:rsid w:val="00D90262"/>
    <w:rsid w:val="00DB5268"/>
    <w:rsid w:val="00E37FE1"/>
    <w:rsid w:val="00E429DA"/>
    <w:rsid w:val="00E5608B"/>
    <w:rsid w:val="00ED539E"/>
    <w:rsid w:val="00EE1B19"/>
    <w:rsid w:val="00F90F4C"/>
    <w:rsid w:val="00FB6706"/>
    <w:rsid w:val="00FD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2138"/>
  <w15:chartTrackingRefBased/>
  <w15:docId w15:val="{39B7ECF8-947B-46E9-A739-1C9A6A83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E3A"/>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457"/>
    <w:rPr>
      <w:color w:val="0000FF"/>
      <w:u w:val="single"/>
    </w:rPr>
  </w:style>
  <w:style w:type="table" w:styleId="TableGrid">
    <w:name w:val="Table Grid"/>
    <w:basedOn w:val="TableNormal"/>
    <w:uiPriority w:val="39"/>
    <w:rsid w:val="00A4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539E"/>
    <w:rPr>
      <w:color w:val="954F72" w:themeColor="followedHyperlink"/>
      <w:u w:val="single"/>
    </w:rPr>
  </w:style>
  <w:style w:type="paragraph" w:styleId="Header">
    <w:name w:val="header"/>
    <w:basedOn w:val="Normal"/>
    <w:link w:val="HeaderChar"/>
    <w:uiPriority w:val="99"/>
    <w:unhideWhenUsed/>
    <w:rsid w:val="00D90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262"/>
    <w:rPr>
      <w:rFonts w:ascii="Times New Roman" w:hAnsi="Times New Roman"/>
    </w:rPr>
  </w:style>
  <w:style w:type="paragraph" w:styleId="Footer">
    <w:name w:val="footer"/>
    <w:basedOn w:val="Normal"/>
    <w:link w:val="FooterChar"/>
    <w:uiPriority w:val="99"/>
    <w:unhideWhenUsed/>
    <w:rsid w:val="00D90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262"/>
    <w:rPr>
      <w:rFonts w:ascii="Times New Roman" w:hAnsi="Times New Roman"/>
    </w:rPr>
  </w:style>
  <w:style w:type="paragraph" w:styleId="NormalWeb">
    <w:name w:val="Normal (Web)"/>
    <w:basedOn w:val="Normal"/>
    <w:uiPriority w:val="99"/>
    <w:unhideWhenUsed/>
    <w:rsid w:val="009608C6"/>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B47066"/>
    <w:rPr>
      <w:sz w:val="16"/>
      <w:szCs w:val="16"/>
    </w:rPr>
  </w:style>
  <w:style w:type="paragraph" w:styleId="CommentText">
    <w:name w:val="annotation text"/>
    <w:basedOn w:val="Normal"/>
    <w:link w:val="CommentTextChar"/>
    <w:uiPriority w:val="99"/>
    <w:semiHidden/>
    <w:unhideWhenUsed/>
    <w:rsid w:val="00B47066"/>
    <w:pPr>
      <w:spacing w:line="240" w:lineRule="auto"/>
    </w:pPr>
    <w:rPr>
      <w:sz w:val="20"/>
      <w:szCs w:val="20"/>
    </w:rPr>
  </w:style>
  <w:style w:type="character" w:customStyle="1" w:styleId="CommentTextChar">
    <w:name w:val="Comment Text Char"/>
    <w:basedOn w:val="DefaultParagraphFont"/>
    <w:link w:val="CommentText"/>
    <w:uiPriority w:val="99"/>
    <w:semiHidden/>
    <w:rsid w:val="00B470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7066"/>
    <w:rPr>
      <w:b/>
      <w:bCs/>
    </w:rPr>
  </w:style>
  <w:style w:type="character" w:customStyle="1" w:styleId="CommentSubjectChar">
    <w:name w:val="Comment Subject Char"/>
    <w:basedOn w:val="CommentTextChar"/>
    <w:link w:val="CommentSubject"/>
    <w:uiPriority w:val="99"/>
    <w:semiHidden/>
    <w:rsid w:val="00B47066"/>
    <w:rPr>
      <w:rFonts w:ascii="Times New Roman" w:hAnsi="Times New Roman"/>
      <w:b/>
      <w:bCs/>
      <w:sz w:val="20"/>
      <w:szCs w:val="20"/>
    </w:rPr>
  </w:style>
  <w:style w:type="paragraph" w:styleId="BalloonText">
    <w:name w:val="Balloon Text"/>
    <w:basedOn w:val="Normal"/>
    <w:link w:val="BalloonTextChar"/>
    <w:uiPriority w:val="99"/>
    <w:semiHidden/>
    <w:unhideWhenUsed/>
    <w:rsid w:val="00B47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4984">
      <w:bodyDiv w:val="1"/>
      <w:marLeft w:val="0"/>
      <w:marRight w:val="0"/>
      <w:marTop w:val="0"/>
      <w:marBottom w:val="0"/>
      <w:divBdr>
        <w:top w:val="none" w:sz="0" w:space="0" w:color="auto"/>
        <w:left w:val="none" w:sz="0" w:space="0" w:color="auto"/>
        <w:bottom w:val="none" w:sz="0" w:space="0" w:color="auto"/>
        <w:right w:val="none" w:sz="0" w:space="0" w:color="auto"/>
      </w:divBdr>
      <w:divsChild>
        <w:div w:id="786701137">
          <w:marLeft w:val="-108"/>
          <w:marRight w:val="0"/>
          <w:marTop w:val="0"/>
          <w:marBottom w:val="0"/>
          <w:divBdr>
            <w:top w:val="none" w:sz="0" w:space="0" w:color="auto"/>
            <w:left w:val="none" w:sz="0" w:space="0" w:color="auto"/>
            <w:bottom w:val="none" w:sz="0" w:space="0" w:color="auto"/>
            <w:right w:val="none" w:sz="0" w:space="0" w:color="auto"/>
          </w:divBdr>
        </w:div>
      </w:divsChild>
    </w:div>
    <w:div w:id="396514951">
      <w:bodyDiv w:val="1"/>
      <w:marLeft w:val="0"/>
      <w:marRight w:val="0"/>
      <w:marTop w:val="0"/>
      <w:marBottom w:val="0"/>
      <w:divBdr>
        <w:top w:val="none" w:sz="0" w:space="0" w:color="auto"/>
        <w:left w:val="none" w:sz="0" w:space="0" w:color="auto"/>
        <w:bottom w:val="none" w:sz="0" w:space="0" w:color="auto"/>
        <w:right w:val="none" w:sz="0" w:space="0" w:color="auto"/>
      </w:divBdr>
      <w:divsChild>
        <w:div w:id="2077243396">
          <w:marLeft w:val="-108"/>
          <w:marRight w:val="0"/>
          <w:marTop w:val="0"/>
          <w:marBottom w:val="0"/>
          <w:divBdr>
            <w:top w:val="none" w:sz="0" w:space="0" w:color="auto"/>
            <w:left w:val="none" w:sz="0" w:space="0" w:color="auto"/>
            <w:bottom w:val="none" w:sz="0" w:space="0" w:color="auto"/>
            <w:right w:val="none" w:sz="0" w:space="0" w:color="auto"/>
          </w:divBdr>
        </w:div>
      </w:divsChild>
    </w:div>
    <w:div w:id="1285501172">
      <w:bodyDiv w:val="1"/>
      <w:marLeft w:val="0"/>
      <w:marRight w:val="0"/>
      <w:marTop w:val="0"/>
      <w:marBottom w:val="0"/>
      <w:divBdr>
        <w:top w:val="none" w:sz="0" w:space="0" w:color="auto"/>
        <w:left w:val="none" w:sz="0" w:space="0" w:color="auto"/>
        <w:bottom w:val="none" w:sz="0" w:space="0" w:color="auto"/>
        <w:right w:val="none" w:sz="0" w:space="0" w:color="auto"/>
      </w:divBdr>
      <w:divsChild>
        <w:div w:id="1693190173">
          <w:marLeft w:val="-108"/>
          <w:marRight w:val="0"/>
          <w:marTop w:val="0"/>
          <w:marBottom w:val="0"/>
          <w:divBdr>
            <w:top w:val="none" w:sz="0" w:space="0" w:color="auto"/>
            <w:left w:val="none" w:sz="0" w:space="0" w:color="auto"/>
            <w:bottom w:val="none" w:sz="0" w:space="0" w:color="auto"/>
            <w:right w:val="none" w:sz="0" w:space="0" w:color="auto"/>
          </w:divBdr>
        </w:div>
      </w:divsChild>
    </w:div>
    <w:div w:id="1498766254">
      <w:bodyDiv w:val="1"/>
      <w:marLeft w:val="0"/>
      <w:marRight w:val="0"/>
      <w:marTop w:val="0"/>
      <w:marBottom w:val="0"/>
      <w:divBdr>
        <w:top w:val="none" w:sz="0" w:space="0" w:color="auto"/>
        <w:left w:val="none" w:sz="0" w:space="0" w:color="auto"/>
        <w:bottom w:val="none" w:sz="0" w:space="0" w:color="auto"/>
        <w:right w:val="none" w:sz="0" w:space="0" w:color="auto"/>
      </w:divBdr>
    </w:div>
    <w:div w:id="1502962743">
      <w:bodyDiv w:val="1"/>
      <w:marLeft w:val="0"/>
      <w:marRight w:val="0"/>
      <w:marTop w:val="0"/>
      <w:marBottom w:val="0"/>
      <w:divBdr>
        <w:top w:val="none" w:sz="0" w:space="0" w:color="auto"/>
        <w:left w:val="none" w:sz="0" w:space="0" w:color="auto"/>
        <w:bottom w:val="none" w:sz="0" w:space="0" w:color="auto"/>
        <w:right w:val="none" w:sz="0" w:space="0" w:color="auto"/>
      </w:divBdr>
      <w:divsChild>
        <w:div w:id="754740468">
          <w:marLeft w:val="0"/>
          <w:marRight w:val="0"/>
          <w:marTop w:val="0"/>
          <w:marBottom w:val="0"/>
          <w:divBdr>
            <w:top w:val="none" w:sz="0" w:space="0" w:color="auto"/>
            <w:left w:val="none" w:sz="0" w:space="0" w:color="auto"/>
            <w:bottom w:val="none" w:sz="0" w:space="0" w:color="auto"/>
            <w:right w:val="none" w:sz="0" w:space="0" w:color="auto"/>
          </w:divBdr>
        </w:div>
        <w:div w:id="68311529">
          <w:marLeft w:val="0"/>
          <w:marRight w:val="0"/>
          <w:marTop w:val="0"/>
          <w:marBottom w:val="0"/>
          <w:divBdr>
            <w:top w:val="none" w:sz="0" w:space="0" w:color="auto"/>
            <w:left w:val="none" w:sz="0" w:space="0" w:color="auto"/>
            <w:bottom w:val="none" w:sz="0" w:space="0" w:color="auto"/>
            <w:right w:val="none" w:sz="0" w:space="0" w:color="auto"/>
          </w:divBdr>
        </w:div>
        <w:div w:id="1867595043">
          <w:marLeft w:val="0"/>
          <w:marRight w:val="0"/>
          <w:marTop w:val="0"/>
          <w:marBottom w:val="0"/>
          <w:divBdr>
            <w:top w:val="none" w:sz="0" w:space="0" w:color="auto"/>
            <w:left w:val="none" w:sz="0" w:space="0" w:color="auto"/>
            <w:bottom w:val="none" w:sz="0" w:space="0" w:color="auto"/>
            <w:right w:val="none" w:sz="0" w:space="0" w:color="auto"/>
          </w:divBdr>
        </w:div>
        <w:div w:id="203568501">
          <w:marLeft w:val="0"/>
          <w:marRight w:val="0"/>
          <w:marTop w:val="0"/>
          <w:marBottom w:val="0"/>
          <w:divBdr>
            <w:top w:val="none" w:sz="0" w:space="0" w:color="auto"/>
            <w:left w:val="none" w:sz="0" w:space="0" w:color="auto"/>
            <w:bottom w:val="none" w:sz="0" w:space="0" w:color="auto"/>
            <w:right w:val="none" w:sz="0" w:space="0" w:color="auto"/>
          </w:divBdr>
        </w:div>
      </w:divsChild>
    </w:div>
    <w:div w:id="18725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yc.org/our-work/families/technology-tips-for-preschool-parents" TargetMode="External"/><Relationship Id="rId13" Type="http://schemas.openxmlformats.org/officeDocument/2006/relationships/hyperlink" Target="https://www.speechandlanguagekids.com/aacpage/" TargetMode="External"/><Relationship Id="rId18" Type="http://schemas.openxmlformats.org/officeDocument/2006/relationships/hyperlink" Target="https://aaclanguagelab.com/resources" TargetMode="External"/><Relationship Id="rId26" Type="http://schemas.openxmlformats.org/officeDocument/2006/relationships/hyperlink" Target="https://www.ablenetinc.com/resources/live_webinars" TargetMode="External"/><Relationship Id="rId3" Type="http://schemas.openxmlformats.org/officeDocument/2006/relationships/settings" Target="settings.xml"/><Relationship Id="rId21" Type="http://schemas.openxmlformats.org/officeDocument/2006/relationships/hyperlink" Target="https://praacticalaac.org/" TargetMode="External"/><Relationship Id="rId7" Type="http://schemas.openxmlformats.org/officeDocument/2006/relationships/hyperlink" Target="https://www.naeyc.org/our-work/families/digital-media" TargetMode="External"/><Relationship Id="rId12" Type="http://schemas.openxmlformats.org/officeDocument/2006/relationships/hyperlink" Target="https://www.spd.org.sg/aacforcaregivers/" TargetMode="External"/><Relationship Id="rId17" Type="http://schemas.openxmlformats.org/officeDocument/2006/relationships/hyperlink" Target="https://www.asha.org/public/speech/disorders/AAC/" TargetMode="External"/><Relationship Id="rId25" Type="http://schemas.openxmlformats.org/officeDocument/2006/relationships/hyperlink" Target="https://emilydiazslp.com/free-resource-librar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ournals.lww.com/iycjournal/Fulltext/2005/07000/Augmentative_Communication_and_Early_Intervention_.2.aspx" TargetMode="External"/><Relationship Id="rId20" Type="http://schemas.openxmlformats.org/officeDocument/2006/relationships/hyperlink" Target="https://aaclanguagelab.com/" TargetMode="External"/><Relationship Id="rId29" Type="http://schemas.openxmlformats.org/officeDocument/2006/relationships/hyperlink" Target="https://saltillo.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dutopia.org/article/apps-students-special-needs-school-buildings-shutter" TargetMode="External"/><Relationship Id="rId24" Type="http://schemas.openxmlformats.org/officeDocument/2006/relationships/hyperlink" Target="https://www.youtube.com/watch?v=jQG8MB6Ils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acandautism.com/why-aac" TargetMode="External"/><Relationship Id="rId23" Type="http://schemas.openxmlformats.org/officeDocument/2006/relationships/hyperlink" Target="https://tarheelreader.org/" TargetMode="External"/><Relationship Id="rId28" Type="http://schemas.openxmlformats.org/officeDocument/2006/relationships/hyperlink" Target="https://www.tobiidynavox.com/" TargetMode="External"/><Relationship Id="rId10" Type="http://schemas.openxmlformats.org/officeDocument/2006/relationships/hyperlink" Target="https://www.edutopia.org/article/assistive-technology-resources" TargetMode="External"/><Relationship Id="rId19" Type="http://schemas.openxmlformats.org/officeDocument/2006/relationships/hyperlink" Target="https://aaclanguagelab.com/resource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c.org/using-technology-support-learning-home" TargetMode="External"/><Relationship Id="rId14" Type="http://schemas.openxmlformats.org/officeDocument/2006/relationships/hyperlink" Target="https://www.prentrom.com/caregivers/augmentative-and-alternative-communication-aac-for-children" TargetMode="External"/><Relationship Id="rId22" Type="http://schemas.openxmlformats.org/officeDocument/2006/relationships/hyperlink" Target="https://www.boardmakeronline.com/Login.aspx" TargetMode="External"/><Relationship Id="rId27" Type="http://schemas.openxmlformats.org/officeDocument/2006/relationships/hyperlink" Target="http://www.project-core.com/" TargetMode="External"/><Relationship Id="rId30" Type="http://schemas.openxmlformats.org/officeDocument/2006/relationships/hyperlink" Target="https://sites.google.com/view/escdaac/aac-calendar?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3A269-3D1A-4E23-B2CA-A4BE123A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Dawn (DOE)</dc:creator>
  <cp:keywords/>
  <dc:description/>
  <cp:lastModifiedBy>Jacqueline Kilkeary</cp:lastModifiedBy>
  <cp:revision>8</cp:revision>
  <dcterms:created xsi:type="dcterms:W3CDTF">2020-04-16T22:48:00Z</dcterms:created>
  <dcterms:modified xsi:type="dcterms:W3CDTF">2020-04-17T18:15:00Z</dcterms:modified>
</cp:coreProperties>
</file>